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6C2" w:rsidRDefault="005C66C2">
      <w:pPr>
        <w:ind w:left="291"/>
        <w:rPr>
          <w:sz w:val="20"/>
        </w:rPr>
      </w:pPr>
    </w:p>
    <w:p w:rsidR="005C66C2" w:rsidRDefault="005C66C2">
      <w:pPr>
        <w:pStyle w:val="a3"/>
      </w:pPr>
    </w:p>
    <w:p w:rsidR="005C66C2" w:rsidRDefault="000437DD">
      <w:pPr>
        <w:pStyle w:val="a3"/>
        <w:jc w:val="center"/>
        <w:sectPr w:rsidR="005C66C2" w:rsidSect="000437DD">
          <w:type w:val="continuous"/>
          <w:pgSz w:w="11920" w:h="16840"/>
          <w:pgMar w:top="780" w:right="566" w:bottom="280" w:left="708" w:header="720" w:footer="720" w:gutter="0"/>
          <w:cols w:space="720"/>
          <w:docGrid w:linePitch="299"/>
        </w:sectPr>
      </w:pPr>
      <w:r w:rsidRPr="000437DD">
        <w:drawing>
          <wp:inline distT="0" distB="0" distL="0" distR="0" wp14:anchorId="4018C443" wp14:editId="37DB9C5A">
            <wp:extent cx="6760210" cy="874839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60210" cy="874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66C2" w:rsidRDefault="00931947">
      <w:pPr>
        <w:pStyle w:val="1"/>
        <w:ind w:left="2285"/>
      </w:pPr>
      <w:r>
        <w:lastRenderedPageBreak/>
        <w:t>Перечень</w:t>
      </w:r>
      <w:r>
        <w:rPr>
          <w:spacing w:val="-4"/>
        </w:rPr>
        <w:t xml:space="preserve"> </w:t>
      </w:r>
      <w:proofErr w:type="spellStart"/>
      <w:r>
        <w:t>коррупционно</w:t>
      </w:r>
      <w:proofErr w:type="spellEnd"/>
      <w:r>
        <w:t>-опасных</w:t>
      </w:r>
      <w:r>
        <w:rPr>
          <w:spacing w:val="-4"/>
        </w:rPr>
        <w:t xml:space="preserve"> </w:t>
      </w:r>
      <w:r>
        <w:rPr>
          <w:spacing w:val="-2"/>
        </w:rPr>
        <w:t>функций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before="156"/>
        <w:rPr>
          <w:sz w:val="26"/>
        </w:rPr>
      </w:pPr>
      <w:r>
        <w:rPr>
          <w:sz w:val="26"/>
        </w:rPr>
        <w:t>Управление</w:t>
      </w:r>
      <w:r>
        <w:rPr>
          <w:spacing w:val="-15"/>
          <w:sz w:val="26"/>
        </w:rPr>
        <w:t xml:space="preserve"> </w:t>
      </w:r>
      <w:r>
        <w:rPr>
          <w:sz w:val="26"/>
        </w:rPr>
        <w:t>государственным</w:t>
      </w:r>
      <w:r>
        <w:rPr>
          <w:spacing w:val="-18"/>
          <w:sz w:val="26"/>
        </w:rPr>
        <w:t xml:space="preserve"> </w:t>
      </w:r>
      <w:r>
        <w:rPr>
          <w:spacing w:val="-2"/>
          <w:sz w:val="26"/>
        </w:rPr>
        <w:t>имуществом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before="153"/>
        <w:rPr>
          <w:sz w:val="26"/>
        </w:rPr>
      </w:pPr>
      <w:r>
        <w:rPr>
          <w:sz w:val="26"/>
        </w:rPr>
        <w:t>Подготовка</w:t>
      </w:r>
      <w:r>
        <w:rPr>
          <w:spacing w:val="-7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принятие</w:t>
      </w:r>
      <w:r>
        <w:rPr>
          <w:spacing w:val="-3"/>
          <w:sz w:val="26"/>
        </w:rPr>
        <w:t xml:space="preserve"> </w:t>
      </w:r>
      <w:r>
        <w:rPr>
          <w:sz w:val="26"/>
        </w:rPr>
        <w:t>решений</w:t>
      </w:r>
      <w:r>
        <w:rPr>
          <w:spacing w:val="-4"/>
          <w:sz w:val="26"/>
        </w:rPr>
        <w:t xml:space="preserve"> </w:t>
      </w:r>
      <w:r>
        <w:rPr>
          <w:sz w:val="26"/>
        </w:rPr>
        <w:t>о</w:t>
      </w:r>
      <w:r>
        <w:rPr>
          <w:spacing w:val="-6"/>
          <w:sz w:val="26"/>
        </w:rPr>
        <w:t xml:space="preserve"> </w:t>
      </w:r>
      <w:r>
        <w:rPr>
          <w:sz w:val="26"/>
        </w:rPr>
        <w:t>распределении</w:t>
      </w:r>
      <w:r>
        <w:rPr>
          <w:spacing w:val="-3"/>
          <w:sz w:val="26"/>
        </w:rPr>
        <w:t xml:space="preserve"> </w:t>
      </w:r>
      <w:r>
        <w:rPr>
          <w:sz w:val="26"/>
        </w:rPr>
        <w:t>бюджетных</w:t>
      </w:r>
      <w:r>
        <w:rPr>
          <w:spacing w:val="-22"/>
          <w:sz w:val="26"/>
        </w:rPr>
        <w:t xml:space="preserve"> </w:t>
      </w:r>
      <w:r>
        <w:rPr>
          <w:spacing w:val="-2"/>
          <w:sz w:val="26"/>
        </w:rPr>
        <w:t>средств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before="149"/>
        <w:rPr>
          <w:sz w:val="26"/>
        </w:rPr>
      </w:pPr>
      <w:r>
        <w:rPr>
          <w:sz w:val="26"/>
        </w:rPr>
        <w:t>Осуществление</w:t>
      </w:r>
      <w:r>
        <w:rPr>
          <w:spacing w:val="-5"/>
          <w:sz w:val="26"/>
        </w:rPr>
        <w:t xml:space="preserve"> </w:t>
      </w:r>
      <w:r>
        <w:rPr>
          <w:sz w:val="26"/>
        </w:rPr>
        <w:t>государственных</w:t>
      </w:r>
      <w:r>
        <w:rPr>
          <w:spacing w:val="-8"/>
          <w:sz w:val="26"/>
        </w:rPr>
        <w:t xml:space="preserve"> </w:t>
      </w:r>
      <w:r>
        <w:rPr>
          <w:sz w:val="26"/>
        </w:rPr>
        <w:t>закупок</w:t>
      </w:r>
      <w:r>
        <w:rPr>
          <w:spacing w:val="-4"/>
          <w:sz w:val="26"/>
        </w:rPr>
        <w:t xml:space="preserve"> </w:t>
      </w:r>
      <w:r>
        <w:rPr>
          <w:sz w:val="26"/>
        </w:rPr>
        <w:t>для</w:t>
      </w:r>
      <w:r>
        <w:rPr>
          <w:spacing w:val="-4"/>
          <w:sz w:val="26"/>
        </w:rPr>
        <w:t xml:space="preserve"> </w:t>
      </w:r>
      <w:r>
        <w:rPr>
          <w:sz w:val="26"/>
        </w:rPr>
        <w:t>нужд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учреждения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before="150"/>
        <w:rPr>
          <w:sz w:val="26"/>
        </w:rPr>
      </w:pPr>
      <w:r>
        <w:rPr>
          <w:spacing w:val="-2"/>
          <w:sz w:val="26"/>
        </w:rPr>
        <w:t>Финансово-хозяйственная</w:t>
      </w:r>
      <w:r>
        <w:rPr>
          <w:spacing w:val="26"/>
          <w:sz w:val="26"/>
        </w:rPr>
        <w:t xml:space="preserve"> </w:t>
      </w:r>
      <w:r>
        <w:rPr>
          <w:spacing w:val="-2"/>
          <w:sz w:val="26"/>
        </w:rPr>
        <w:t>деятельность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учреждения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992"/>
          <w:tab w:val="left" w:pos="1296"/>
        </w:tabs>
        <w:spacing w:before="149" w:line="360" w:lineRule="auto"/>
        <w:ind w:left="992" w:right="761" w:hanging="360"/>
        <w:rPr>
          <w:sz w:val="26"/>
        </w:rPr>
      </w:pPr>
      <w:r>
        <w:rPr>
          <w:sz w:val="24"/>
        </w:rPr>
        <w:tab/>
      </w:r>
      <w:r>
        <w:rPr>
          <w:sz w:val="26"/>
        </w:rPr>
        <w:t>Осуществление</w:t>
      </w:r>
      <w:r>
        <w:rPr>
          <w:spacing w:val="-5"/>
          <w:sz w:val="26"/>
        </w:rPr>
        <w:t xml:space="preserve"> </w:t>
      </w:r>
      <w:r>
        <w:rPr>
          <w:sz w:val="26"/>
        </w:rPr>
        <w:t>постоянно</w:t>
      </w:r>
      <w:r>
        <w:rPr>
          <w:spacing w:val="-8"/>
          <w:sz w:val="26"/>
        </w:rPr>
        <w:t xml:space="preserve"> </w:t>
      </w:r>
      <w:r>
        <w:rPr>
          <w:sz w:val="26"/>
        </w:rPr>
        <w:t>или</w:t>
      </w:r>
      <w:r>
        <w:rPr>
          <w:spacing w:val="-5"/>
          <w:sz w:val="26"/>
        </w:rPr>
        <w:t xml:space="preserve"> </w:t>
      </w:r>
      <w:r>
        <w:rPr>
          <w:sz w:val="26"/>
        </w:rPr>
        <w:t>временно</w:t>
      </w:r>
      <w:r>
        <w:rPr>
          <w:spacing w:val="-8"/>
          <w:sz w:val="26"/>
        </w:rPr>
        <w:t xml:space="preserve"> </w:t>
      </w:r>
      <w:proofErr w:type="gramStart"/>
      <w:r>
        <w:rPr>
          <w:sz w:val="26"/>
        </w:rPr>
        <w:t>организационно-распорядительных</w:t>
      </w:r>
      <w:proofErr w:type="gramEnd"/>
      <w:r>
        <w:rPr>
          <w:sz w:val="26"/>
        </w:rPr>
        <w:t xml:space="preserve"> или административно-хозяйственных функций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before="154"/>
        <w:rPr>
          <w:sz w:val="26"/>
        </w:rPr>
      </w:pPr>
      <w:r>
        <w:rPr>
          <w:sz w:val="26"/>
        </w:rPr>
        <w:t>Процедура</w:t>
      </w:r>
      <w:r>
        <w:rPr>
          <w:spacing w:val="-5"/>
          <w:sz w:val="26"/>
        </w:rPr>
        <w:t xml:space="preserve"> </w:t>
      </w:r>
      <w:r>
        <w:rPr>
          <w:sz w:val="26"/>
        </w:rPr>
        <w:t>приема,</w:t>
      </w:r>
      <w:r>
        <w:rPr>
          <w:spacing w:val="-5"/>
          <w:sz w:val="26"/>
        </w:rPr>
        <w:t xml:space="preserve"> </w:t>
      </w:r>
      <w:r>
        <w:rPr>
          <w:sz w:val="26"/>
        </w:rPr>
        <w:t>перевода</w:t>
      </w:r>
      <w:r>
        <w:rPr>
          <w:spacing w:val="-5"/>
          <w:sz w:val="26"/>
        </w:rPr>
        <w:t xml:space="preserve"> </w:t>
      </w:r>
      <w:r>
        <w:rPr>
          <w:sz w:val="26"/>
        </w:rPr>
        <w:t>и отчисления</w:t>
      </w:r>
      <w:r>
        <w:rPr>
          <w:spacing w:val="-27"/>
          <w:sz w:val="26"/>
        </w:rPr>
        <w:t xml:space="preserve"> </w:t>
      </w:r>
      <w:r>
        <w:rPr>
          <w:spacing w:val="-2"/>
          <w:sz w:val="26"/>
        </w:rPr>
        <w:t>воспитанников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992"/>
          <w:tab w:val="left" w:pos="1356"/>
        </w:tabs>
        <w:spacing w:before="149" w:line="360" w:lineRule="auto"/>
        <w:ind w:left="992" w:right="588" w:hanging="360"/>
        <w:rPr>
          <w:sz w:val="26"/>
        </w:rPr>
      </w:pPr>
      <w:r>
        <w:rPr>
          <w:sz w:val="24"/>
        </w:rPr>
        <w:tab/>
      </w:r>
      <w:r>
        <w:rPr>
          <w:sz w:val="26"/>
        </w:rPr>
        <w:t>Подготовка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согласование</w:t>
      </w:r>
      <w:r>
        <w:rPr>
          <w:spacing w:val="-5"/>
          <w:sz w:val="26"/>
        </w:rPr>
        <w:t xml:space="preserve"> </w:t>
      </w:r>
      <w:r>
        <w:rPr>
          <w:sz w:val="26"/>
        </w:rPr>
        <w:t>наградных</w:t>
      </w:r>
      <w:r>
        <w:rPr>
          <w:spacing w:val="-8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-6"/>
          <w:sz w:val="26"/>
        </w:rPr>
        <w:t xml:space="preserve"> </w:t>
      </w:r>
      <w:r>
        <w:rPr>
          <w:sz w:val="26"/>
        </w:rPr>
        <w:t>на</w:t>
      </w:r>
      <w:r>
        <w:rPr>
          <w:spacing w:val="-5"/>
          <w:sz w:val="26"/>
        </w:rPr>
        <w:t xml:space="preserve"> </w:t>
      </w:r>
      <w:r>
        <w:rPr>
          <w:sz w:val="26"/>
        </w:rPr>
        <w:t>присвоение</w:t>
      </w:r>
      <w:r>
        <w:rPr>
          <w:spacing w:val="-5"/>
          <w:sz w:val="26"/>
        </w:rPr>
        <w:t xml:space="preserve"> </w:t>
      </w:r>
      <w:r>
        <w:rPr>
          <w:sz w:val="26"/>
        </w:rPr>
        <w:t>работникам образовательного учреждения государственных и ведомственных наград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992"/>
          <w:tab w:val="left" w:pos="1296"/>
        </w:tabs>
        <w:spacing w:line="360" w:lineRule="auto"/>
        <w:ind w:left="992" w:right="1757" w:hanging="360"/>
        <w:rPr>
          <w:sz w:val="26"/>
        </w:rPr>
      </w:pPr>
      <w:r>
        <w:rPr>
          <w:sz w:val="24"/>
        </w:rPr>
        <w:tab/>
      </w:r>
      <w:r>
        <w:rPr>
          <w:sz w:val="26"/>
        </w:rPr>
        <w:t>Проведение</w:t>
      </w:r>
      <w:r>
        <w:rPr>
          <w:spacing w:val="-8"/>
          <w:sz w:val="26"/>
        </w:rPr>
        <w:t xml:space="preserve"> </w:t>
      </w:r>
      <w:r>
        <w:rPr>
          <w:sz w:val="26"/>
        </w:rPr>
        <w:t>аттестации</w:t>
      </w:r>
      <w:r>
        <w:rPr>
          <w:spacing w:val="-9"/>
          <w:sz w:val="26"/>
        </w:rPr>
        <w:t xml:space="preserve"> </w:t>
      </w:r>
      <w:r>
        <w:rPr>
          <w:sz w:val="26"/>
        </w:rPr>
        <w:t>педагогических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-9"/>
          <w:sz w:val="26"/>
        </w:rPr>
        <w:t xml:space="preserve"> </w:t>
      </w:r>
      <w:r>
        <w:rPr>
          <w:sz w:val="26"/>
        </w:rPr>
        <w:t>на</w:t>
      </w:r>
      <w:r>
        <w:rPr>
          <w:spacing w:val="-8"/>
          <w:sz w:val="26"/>
        </w:rPr>
        <w:t xml:space="preserve"> </w:t>
      </w:r>
      <w:r>
        <w:rPr>
          <w:sz w:val="26"/>
        </w:rPr>
        <w:t>соответствие занимаемой должности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line="299" w:lineRule="exact"/>
        <w:rPr>
          <w:sz w:val="26"/>
        </w:rPr>
      </w:pPr>
      <w:r>
        <w:rPr>
          <w:sz w:val="26"/>
        </w:rPr>
        <w:t>Предоставление</w:t>
      </w:r>
      <w:r>
        <w:rPr>
          <w:spacing w:val="-11"/>
          <w:sz w:val="26"/>
        </w:rPr>
        <w:t xml:space="preserve"> </w:t>
      </w:r>
      <w:r>
        <w:rPr>
          <w:sz w:val="26"/>
        </w:rPr>
        <w:t>помещений,</w:t>
      </w:r>
      <w:r>
        <w:rPr>
          <w:spacing w:val="-8"/>
          <w:sz w:val="26"/>
        </w:rPr>
        <w:t xml:space="preserve"> </w:t>
      </w:r>
      <w:r>
        <w:rPr>
          <w:sz w:val="26"/>
        </w:rPr>
        <w:t>территорий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7"/>
          <w:sz w:val="26"/>
        </w:rPr>
        <w:t xml:space="preserve"> </w:t>
      </w:r>
      <w:r>
        <w:rPr>
          <w:sz w:val="26"/>
        </w:rPr>
        <w:t>имущества</w:t>
      </w:r>
      <w:r>
        <w:rPr>
          <w:spacing w:val="2"/>
          <w:sz w:val="26"/>
        </w:rPr>
        <w:t xml:space="preserve"> </w:t>
      </w:r>
      <w:r>
        <w:rPr>
          <w:sz w:val="26"/>
        </w:rPr>
        <w:t>учреждением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22"/>
          <w:sz w:val="26"/>
        </w:rPr>
        <w:t xml:space="preserve"> </w:t>
      </w:r>
      <w:r>
        <w:rPr>
          <w:spacing w:val="-2"/>
          <w:sz w:val="26"/>
        </w:rPr>
        <w:t>аренду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992"/>
          <w:tab w:val="left" w:pos="1296"/>
        </w:tabs>
        <w:spacing w:before="148" w:line="360" w:lineRule="auto"/>
        <w:ind w:left="992" w:right="1198" w:hanging="360"/>
        <w:rPr>
          <w:sz w:val="26"/>
        </w:rPr>
      </w:pPr>
      <w:r>
        <w:rPr>
          <w:sz w:val="24"/>
        </w:rPr>
        <w:tab/>
      </w:r>
      <w:r>
        <w:rPr>
          <w:sz w:val="26"/>
        </w:rPr>
        <w:t>Подготовка</w:t>
      </w:r>
      <w:r>
        <w:rPr>
          <w:spacing w:val="-4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принятие</w:t>
      </w:r>
      <w:r>
        <w:rPr>
          <w:spacing w:val="-4"/>
          <w:sz w:val="26"/>
        </w:rPr>
        <w:t xml:space="preserve"> </w:t>
      </w:r>
      <w:r>
        <w:rPr>
          <w:sz w:val="26"/>
        </w:rPr>
        <w:t>решений</w:t>
      </w:r>
      <w:r>
        <w:rPr>
          <w:spacing w:val="-5"/>
          <w:sz w:val="26"/>
        </w:rPr>
        <w:t xml:space="preserve"> </w:t>
      </w:r>
      <w:r>
        <w:rPr>
          <w:sz w:val="26"/>
        </w:rPr>
        <w:t>по</w:t>
      </w:r>
      <w:r>
        <w:rPr>
          <w:spacing w:val="-8"/>
          <w:sz w:val="26"/>
        </w:rPr>
        <w:t xml:space="preserve"> </w:t>
      </w:r>
      <w:r>
        <w:rPr>
          <w:sz w:val="26"/>
        </w:rPr>
        <w:t>оплате</w:t>
      </w:r>
      <w:r>
        <w:rPr>
          <w:spacing w:val="-1"/>
          <w:sz w:val="26"/>
        </w:rPr>
        <w:t xml:space="preserve"> </w:t>
      </w:r>
      <w:r>
        <w:rPr>
          <w:sz w:val="26"/>
        </w:rPr>
        <w:t>труда</w:t>
      </w:r>
      <w:r>
        <w:rPr>
          <w:spacing w:val="-5"/>
          <w:sz w:val="26"/>
        </w:rPr>
        <w:t xml:space="preserve"> </w:t>
      </w:r>
      <w:r>
        <w:rPr>
          <w:sz w:val="26"/>
        </w:rPr>
        <w:t>и</w:t>
      </w:r>
      <w:r>
        <w:rPr>
          <w:spacing w:val="-5"/>
          <w:sz w:val="26"/>
        </w:rPr>
        <w:t xml:space="preserve"> </w:t>
      </w:r>
      <w:r>
        <w:rPr>
          <w:sz w:val="26"/>
        </w:rPr>
        <w:t>выплатах стимулирующего характера</w:t>
      </w:r>
    </w:p>
    <w:p w:rsidR="005C66C2" w:rsidRDefault="00931947">
      <w:pPr>
        <w:pStyle w:val="a4"/>
        <w:numPr>
          <w:ilvl w:val="0"/>
          <w:numId w:val="20"/>
        </w:numPr>
        <w:tabs>
          <w:tab w:val="left" w:pos="1296"/>
        </w:tabs>
        <w:spacing w:line="298" w:lineRule="exact"/>
        <w:rPr>
          <w:sz w:val="26"/>
        </w:rPr>
      </w:pPr>
      <w:r>
        <w:rPr>
          <w:sz w:val="26"/>
        </w:rPr>
        <w:t>Подготовка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4"/>
          <w:sz w:val="26"/>
        </w:rPr>
        <w:t xml:space="preserve"> </w:t>
      </w:r>
      <w:r>
        <w:rPr>
          <w:sz w:val="26"/>
        </w:rPr>
        <w:t>подписание</w:t>
      </w:r>
      <w:r>
        <w:rPr>
          <w:spacing w:val="-2"/>
          <w:sz w:val="26"/>
        </w:rPr>
        <w:t xml:space="preserve"> </w:t>
      </w:r>
      <w:r>
        <w:rPr>
          <w:sz w:val="26"/>
        </w:rPr>
        <w:t>платежных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z w:val="26"/>
        </w:rPr>
        <w:t>иных</w:t>
      </w:r>
      <w:r>
        <w:rPr>
          <w:spacing w:val="-6"/>
          <w:sz w:val="26"/>
        </w:rPr>
        <w:t xml:space="preserve"> </w:t>
      </w:r>
      <w:r>
        <w:rPr>
          <w:sz w:val="26"/>
        </w:rPr>
        <w:t>финансовых</w:t>
      </w:r>
      <w:r>
        <w:rPr>
          <w:spacing w:val="-23"/>
          <w:sz w:val="26"/>
        </w:rPr>
        <w:t xml:space="preserve"> </w:t>
      </w:r>
      <w:r>
        <w:rPr>
          <w:spacing w:val="-2"/>
          <w:sz w:val="26"/>
        </w:rPr>
        <w:t>документов</w:t>
      </w:r>
    </w:p>
    <w:p w:rsidR="005C66C2" w:rsidRDefault="005C66C2">
      <w:pPr>
        <w:pStyle w:val="a4"/>
        <w:spacing w:line="298" w:lineRule="exact"/>
        <w:rPr>
          <w:sz w:val="26"/>
        </w:rPr>
        <w:sectPr w:rsidR="005C66C2">
          <w:pgSz w:w="11920" w:h="16840"/>
          <w:pgMar w:top="1060" w:right="566" w:bottom="280" w:left="708" w:header="720" w:footer="720" w:gutter="0"/>
          <w:cols w:space="720"/>
        </w:sectPr>
      </w:pPr>
    </w:p>
    <w:p w:rsidR="005C66C2" w:rsidRDefault="00931947">
      <w:pPr>
        <w:pStyle w:val="1"/>
        <w:spacing w:line="242" w:lineRule="auto"/>
        <w:ind w:left="2000" w:right="1644" w:firstLine="164"/>
      </w:pPr>
      <w:r>
        <w:lastRenderedPageBreak/>
        <w:t>Перечень должностей, замещение которых связанно</w:t>
      </w:r>
      <w:r>
        <w:rPr>
          <w:spacing w:val="4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коррупционными</w:t>
      </w:r>
      <w:r>
        <w:rPr>
          <w:spacing w:val="-10"/>
        </w:rPr>
        <w:t xml:space="preserve"> </w:t>
      </w:r>
      <w:r>
        <w:t>рисками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учреждения</w:t>
      </w:r>
    </w:p>
    <w:p w:rsidR="005C66C2" w:rsidRDefault="005C66C2">
      <w:pPr>
        <w:pStyle w:val="a3"/>
        <w:spacing w:before="258"/>
        <w:rPr>
          <w:b/>
          <w:sz w:val="28"/>
        </w:rPr>
      </w:pPr>
    </w:p>
    <w:p w:rsidR="005C66C2" w:rsidRPr="00F50238" w:rsidRDefault="00931947" w:rsidP="00F50238">
      <w:pPr>
        <w:pStyle w:val="a4"/>
        <w:numPr>
          <w:ilvl w:val="1"/>
          <w:numId w:val="20"/>
        </w:numPr>
        <w:tabs>
          <w:tab w:val="left" w:pos="1395"/>
        </w:tabs>
        <w:ind w:left="1395" w:hanging="359"/>
        <w:rPr>
          <w:sz w:val="26"/>
        </w:rPr>
      </w:pPr>
      <w:r>
        <w:rPr>
          <w:sz w:val="26"/>
        </w:rPr>
        <w:t>Заведующий</w:t>
      </w:r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>ДОУ</w:t>
      </w:r>
    </w:p>
    <w:p w:rsidR="005C66C2" w:rsidRPr="00F50238" w:rsidRDefault="00931947" w:rsidP="00F50238">
      <w:pPr>
        <w:pStyle w:val="a4"/>
        <w:numPr>
          <w:ilvl w:val="1"/>
          <w:numId w:val="20"/>
        </w:numPr>
        <w:tabs>
          <w:tab w:val="left" w:pos="1395"/>
        </w:tabs>
        <w:spacing w:before="1" w:line="298" w:lineRule="exact"/>
        <w:ind w:left="1395" w:hanging="359"/>
        <w:rPr>
          <w:sz w:val="26"/>
        </w:rPr>
      </w:pPr>
      <w:r>
        <w:rPr>
          <w:spacing w:val="-2"/>
          <w:sz w:val="26"/>
        </w:rPr>
        <w:t>Завхоз</w:t>
      </w:r>
    </w:p>
    <w:p w:rsidR="005C66C2" w:rsidRDefault="00931947">
      <w:pPr>
        <w:pStyle w:val="a4"/>
        <w:numPr>
          <w:ilvl w:val="1"/>
          <w:numId w:val="20"/>
        </w:numPr>
        <w:tabs>
          <w:tab w:val="left" w:pos="1395"/>
        </w:tabs>
        <w:spacing w:before="1"/>
        <w:ind w:left="1395" w:hanging="359"/>
        <w:rPr>
          <w:sz w:val="26"/>
        </w:rPr>
      </w:pPr>
      <w:r>
        <w:rPr>
          <w:sz w:val="26"/>
        </w:rPr>
        <w:t>Педагогические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работники</w:t>
      </w:r>
    </w:p>
    <w:p w:rsidR="005C66C2" w:rsidRDefault="00931947">
      <w:pPr>
        <w:pStyle w:val="a4"/>
        <w:numPr>
          <w:ilvl w:val="1"/>
          <w:numId w:val="20"/>
        </w:numPr>
        <w:tabs>
          <w:tab w:val="left" w:pos="1395"/>
        </w:tabs>
        <w:spacing w:before="1"/>
        <w:ind w:left="1395" w:hanging="359"/>
        <w:rPr>
          <w:sz w:val="26"/>
        </w:rPr>
      </w:pPr>
      <w:r>
        <w:rPr>
          <w:spacing w:val="-2"/>
          <w:sz w:val="26"/>
        </w:rPr>
        <w:t>Младшие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воспитатели</w:t>
      </w:r>
    </w:p>
    <w:p w:rsidR="005C66C2" w:rsidRDefault="00931947">
      <w:pPr>
        <w:pStyle w:val="1"/>
        <w:spacing w:before="290"/>
        <w:ind w:right="1066"/>
        <w:jc w:val="center"/>
      </w:pPr>
      <w:r>
        <w:t>Зоны</w:t>
      </w:r>
      <w:r>
        <w:rPr>
          <w:spacing w:val="-7"/>
        </w:rPr>
        <w:t xml:space="preserve"> </w:t>
      </w:r>
      <w:r>
        <w:t>повышенного</w:t>
      </w:r>
      <w:r>
        <w:rPr>
          <w:spacing w:val="-6"/>
        </w:rPr>
        <w:t xml:space="preserve"> </w:t>
      </w:r>
      <w:r>
        <w:t>коррупционного</w:t>
      </w:r>
      <w:r>
        <w:rPr>
          <w:spacing w:val="-5"/>
        </w:rPr>
        <w:t xml:space="preserve"> </w:t>
      </w:r>
      <w:r>
        <w:rPr>
          <w:spacing w:val="-2"/>
        </w:rPr>
        <w:t>риска</w:t>
      </w:r>
    </w:p>
    <w:p w:rsidR="005C66C2" w:rsidRDefault="005C66C2">
      <w:pPr>
        <w:pStyle w:val="a3"/>
        <w:spacing w:before="48"/>
        <w:rPr>
          <w:b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3121"/>
        <w:gridCol w:w="6240"/>
      </w:tblGrid>
      <w:tr w:rsidR="005C66C2">
        <w:trPr>
          <w:trHeight w:val="659"/>
        </w:trPr>
        <w:tc>
          <w:tcPr>
            <w:tcW w:w="992" w:type="dxa"/>
          </w:tcPr>
          <w:p w:rsidR="005C66C2" w:rsidRDefault="00931947">
            <w:pPr>
              <w:pStyle w:val="TableParagraph"/>
              <w:spacing w:before="43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121" w:type="dxa"/>
          </w:tcPr>
          <w:p w:rsidR="005C66C2" w:rsidRDefault="00931947">
            <w:pPr>
              <w:pStyle w:val="TableParagraph"/>
              <w:spacing w:before="43"/>
              <w:ind w:left="19" w:right="589" w:firstLine="179"/>
              <w:rPr>
                <w:b/>
                <w:sz w:val="24"/>
              </w:rPr>
            </w:pPr>
            <w:r>
              <w:rPr>
                <w:b/>
                <w:sz w:val="24"/>
              </w:rPr>
              <w:t>Зоны повышенного коррупционного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риска</w:t>
            </w:r>
          </w:p>
        </w:tc>
        <w:tc>
          <w:tcPr>
            <w:tcW w:w="6240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183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зоны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коррупционного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риска</w:t>
            </w:r>
          </w:p>
        </w:tc>
      </w:tr>
      <w:tr w:rsidR="005C66C2">
        <w:trPr>
          <w:trHeight w:val="327"/>
        </w:trPr>
        <w:tc>
          <w:tcPr>
            <w:tcW w:w="992" w:type="dxa"/>
          </w:tcPr>
          <w:p w:rsidR="005C66C2" w:rsidRDefault="00931947">
            <w:pPr>
              <w:pStyle w:val="TableParagraph"/>
              <w:spacing w:before="47" w:line="260" w:lineRule="exact"/>
              <w:ind w:left="145" w:right="13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121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47" w:line="260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6240" w:type="dxa"/>
            <w:tcBorders>
              <w:left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47" w:line="260" w:lineRule="exact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5C66C2">
        <w:trPr>
          <w:trHeight w:val="2303"/>
        </w:trPr>
        <w:tc>
          <w:tcPr>
            <w:tcW w:w="992" w:type="dxa"/>
          </w:tcPr>
          <w:p w:rsidR="005C66C2" w:rsidRDefault="00931947">
            <w:pPr>
              <w:pStyle w:val="TableParagraph"/>
              <w:spacing w:before="43"/>
              <w:ind w:left="11" w:right="1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1" w:type="dxa"/>
          </w:tcPr>
          <w:p w:rsidR="005C66C2" w:rsidRDefault="00931947">
            <w:pPr>
              <w:pStyle w:val="TableParagraph"/>
              <w:spacing w:before="45" w:line="237" w:lineRule="auto"/>
              <w:ind w:left="59" w:right="58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производственной деятельности</w:t>
            </w:r>
          </w:p>
        </w:tc>
        <w:tc>
          <w:tcPr>
            <w:tcW w:w="6240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spacing w:before="43" w:line="274" w:lineRule="exact"/>
              <w:ind w:left="194" w:hanging="135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5C66C2" w:rsidRDefault="00931947">
            <w:pPr>
              <w:pStyle w:val="TableParagraph"/>
              <w:ind w:left="59" w:right="230"/>
              <w:jc w:val="both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удовлетворением материальных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родственников;</w:t>
            </w:r>
          </w:p>
          <w:p w:rsidR="005C66C2" w:rsidRDefault="00931947">
            <w:pPr>
              <w:pStyle w:val="TableParagraph"/>
              <w:numPr>
                <w:ilvl w:val="0"/>
                <w:numId w:val="19"/>
              </w:numPr>
              <w:tabs>
                <w:tab w:val="left" w:pos="194"/>
              </w:tabs>
              <w:ind w:right="169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интересах информации, полученной при выполнении служебных</w:t>
            </w:r>
          </w:p>
          <w:p w:rsidR="005C66C2" w:rsidRDefault="00931947">
            <w:pPr>
              <w:pStyle w:val="TableParagraph"/>
              <w:ind w:left="59" w:right="920"/>
              <w:jc w:val="both"/>
              <w:rPr>
                <w:sz w:val="24"/>
              </w:rPr>
            </w:pPr>
            <w:r>
              <w:rPr>
                <w:sz w:val="24"/>
              </w:rPr>
              <w:t>обязанностей,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подлежит официальному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распространению;</w:t>
            </w:r>
          </w:p>
        </w:tc>
      </w:tr>
      <w:tr w:rsidR="005C66C2">
        <w:trPr>
          <w:trHeight w:val="2579"/>
        </w:trPr>
        <w:tc>
          <w:tcPr>
            <w:tcW w:w="992" w:type="dxa"/>
          </w:tcPr>
          <w:p w:rsidR="005C66C2" w:rsidRDefault="00931947">
            <w:pPr>
              <w:pStyle w:val="TableParagraph"/>
              <w:spacing w:before="39"/>
              <w:ind w:left="27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1" w:type="dxa"/>
          </w:tcPr>
          <w:p w:rsidR="005C66C2" w:rsidRDefault="00931947">
            <w:pPr>
              <w:pStyle w:val="TableParagraph"/>
              <w:spacing w:before="39"/>
              <w:ind w:left="59" w:right="5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Распоряжение </w:t>
            </w:r>
            <w:r>
              <w:rPr>
                <w:sz w:val="24"/>
              </w:rPr>
              <w:t>финансовыми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материальными ресурсами</w:t>
            </w:r>
          </w:p>
        </w:tc>
        <w:tc>
          <w:tcPr>
            <w:tcW w:w="6240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spacing w:before="39"/>
              <w:ind w:right="1245" w:firstLine="0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финансово-хозяйственной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5C66C2" w:rsidRDefault="00931947">
            <w:pPr>
              <w:pStyle w:val="TableParagraph"/>
              <w:numPr>
                <w:ilvl w:val="0"/>
                <w:numId w:val="18"/>
              </w:numPr>
              <w:tabs>
                <w:tab w:val="left" w:pos="194"/>
              </w:tabs>
              <w:ind w:right="779" w:firstLine="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фонда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распределение выплат стимулирующего характера;</w:t>
            </w:r>
          </w:p>
          <w:p w:rsidR="005C66C2" w:rsidRDefault="00931947">
            <w:pPr>
              <w:pStyle w:val="TableParagraph"/>
              <w:numPr>
                <w:ilvl w:val="0"/>
                <w:numId w:val="18"/>
              </w:numPr>
              <w:tabs>
                <w:tab w:val="left" w:pos="198"/>
              </w:tabs>
              <w:ind w:left="198" w:hanging="139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бюджетных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средств;</w:t>
            </w:r>
          </w:p>
          <w:p w:rsidR="005C66C2" w:rsidRDefault="00931947">
            <w:pPr>
              <w:pStyle w:val="TableParagraph"/>
              <w:numPr>
                <w:ilvl w:val="0"/>
                <w:numId w:val="18"/>
              </w:numPr>
              <w:tabs>
                <w:tab w:val="left" w:pos="198"/>
              </w:tabs>
              <w:ind w:right="1691" w:firstLine="0"/>
              <w:rPr>
                <w:sz w:val="24"/>
              </w:rPr>
            </w:pPr>
            <w:r>
              <w:rPr>
                <w:sz w:val="24"/>
              </w:rPr>
              <w:t>неэффективное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имущества распоряжение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имуществом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</w:p>
          <w:p w:rsidR="005C66C2" w:rsidRDefault="00931947">
            <w:pPr>
              <w:pStyle w:val="TableParagraph"/>
              <w:ind w:left="59" w:right="46"/>
              <w:rPr>
                <w:sz w:val="24"/>
              </w:rPr>
            </w:pPr>
            <w:r>
              <w:rPr>
                <w:sz w:val="24"/>
              </w:rPr>
              <w:t>соответствующей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предусмотренной </w:t>
            </w:r>
            <w:r>
              <w:rPr>
                <w:spacing w:val="-2"/>
                <w:sz w:val="24"/>
              </w:rPr>
              <w:t>законодательством;</w:t>
            </w:r>
          </w:p>
        </w:tc>
      </w:tr>
      <w:tr w:rsidR="005C66C2">
        <w:trPr>
          <w:trHeight w:val="3359"/>
        </w:trPr>
        <w:tc>
          <w:tcPr>
            <w:tcW w:w="992" w:type="dxa"/>
            <w:tcBorders>
              <w:bottom w:val="single" w:sz="4" w:space="0" w:color="000000"/>
            </w:tcBorders>
          </w:tcPr>
          <w:p w:rsidR="005C66C2" w:rsidRDefault="00931947">
            <w:pPr>
              <w:pStyle w:val="TableParagraph"/>
              <w:spacing w:before="39"/>
              <w:ind w:left="27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1" w:type="dxa"/>
            <w:tcBorders>
              <w:bottom w:val="single" w:sz="4" w:space="0" w:color="000000"/>
            </w:tcBorders>
          </w:tcPr>
          <w:p w:rsidR="005C66C2" w:rsidRDefault="00931947">
            <w:pPr>
              <w:pStyle w:val="TableParagraph"/>
              <w:spacing w:before="39"/>
              <w:ind w:left="59" w:right="589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дополнительных источников</w:t>
            </w:r>
          </w:p>
          <w:p w:rsidR="005C66C2" w:rsidRDefault="00931947">
            <w:pPr>
              <w:pStyle w:val="TableParagraph"/>
              <w:ind w:left="59"/>
              <w:rPr>
                <w:sz w:val="24"/>
              </w:rPr>
            </w:pPr>
            <w:r>
              <w:rPr>
                <w:sz w:val="24"/>
              </w:rPr>
              <w:t>финансирования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C66C2" w:rsidRDefault="00931947">
            <w:pPr>
              <w:pStyle w:val="TableParagraph"/>
              <w:spacing w:before="1"/>
              <w:ind w:left="59" w:right="175"/>
              <w:rPr>
                <w:sz w:val="24"/>
              </w:rPr>
            </w:pPr>
            <w:r>
              <w:rPr>
                <w:sz w:val="24"/>
              </w:rPr>
              <w:t>материальных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виде</w:t>
            </w:r>
          </w:p>
          <w:p w:rsidR="005C66C2" w:rsidRDefault="00931947">
            <w:pPr>
              <w:pStyle w:val="TableParagraph"/>
              <w:ind w:left="59" w:right="7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благотворительности, </w:t>
            </w:r>
            <w:r>
              <w:rPr>
                <w:sz w:val="24"/>
              </w:rPr>
              <w:t>спонсорской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помощи, пожертвование для</w:t>
            </w:r>
          </w:p>
          <w:p w:rsidR="005C66C2" w:rsidRDefault="00931947">
            <w:pPr>
              <w:pStyle w:val="TableParagraph"/>
              <w:ind w:left="59" w:right="515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уставной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6240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9"/>
              <w:ind w:left="59" w:right="46"/>
              <w:rPr>
                <w:sz w:val="24"/>
              </w:rPr>
            </w:pPr>
            <w:r>
              <w:rPr>
                <w:sz w:val="24"/>
              </w:rPr>
              <w:t>-непрозрачность процесса привлечения дополнительных источников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</w:p>
          <w:p w:rsidR="005C66C2" w:rsidRDefault="00931947">
            <w:pPr>
              <w:pStyle w:val="TableParagraph"/>
              <w:ind w:left="59" w:right="46"/>
              <w:rPr>
                <w:sz w:val="24"/>
              </w:rPr>
            </w:pPr>
            <w:r>
              <w:rPr>
                <w:sz w:val="24"/>
              </w:rPr>
              <w:t>информированность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представителей) о добровольности таких взносов, возможности отзыва от внесения пожертвований, отсутствие публичной</w:t>
            </w:r>
          </w:p>
          <w:p w:rsidR="005C66C2" w:rsidRDefault="00931947">
            <w:pPr>
              <w:pStyle w:val="TableParagraph"/>
              <w:spacing w:before="1"/>
              <w:ind w:left="59" w:right="4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общедоступной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расходовании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полученных </w:t>
            </w:r>
            <w:r>
              <w:rPr>
                <w:spacing w:val="-2"/>
                <w:sz w:val="24"/>
              </w:rPr>
              <w:t>средств);</w:t>
            </w:r>
          </w:p>
          <w:p w:rsidR="005C66C2" w:rsidRDefault="00931947">
            <w:pPr>
              <w:pStyle w:val="TableParagraph"/>
              <w:ind w:left="59" w:right="46"/>
              <w:rPr>
                <w:sz w:val="24"/>
              </w:rPr>
            </w:pPr>
            <w:r>
              <w:rPr>
                <w:sz w:val="24"/>
              </w:rPr>
              <w:t>-использование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привлечении дополнительных источников финансирования и</w:t>
            </w:r>
          </w:p>
          <w:p w:rsidR="005C66C2" w:rsidRDefault="00931947">
            <w:pPr>
              <w:pStyle w:val="TableParagraph"/>
              <w:spacing w:line="270" w:lineRule="atLeast"/>
              <w:ind w:left="59" w:right="384"/>
              <w:jc w:val="both"/>
              <w:rPr>
                <w:sz w:val="24"/>
              </w:rPr>
            </w:pPr>
            <w:r>
              <w:rPr>
                <w:sz w:val="24"/>
              </w:rPr>
              <w:t>материальных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 стороны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родительского </w:t>
            </w:r>
            <w:r>
              <w:rPr>
                <w:spacing w:val="-2"/>
                <w:sz w:val="24"/>
              </w:rPr>
              <w:t>комитета)</w:t>
            </w:r>
          </w:p>
        </w:tc>
      </w:tr>
    </w:tbl>
    <w:p w:rsidR="005C66C2" w:rsidRDefault="005C66C2">
      <w:pPr>
        <w:pStyle w:val="TableParagraph"/>
        <w:spacing w:line="270" w:lineRule="atLeast"/>
        <w:jc w:val="both"/>
        <w:rPr>
          <w:sz w:val="24"/>
        </w:rPr>
        <w:sectPr w:rsidR="005C66C2">
          <w:pgSz w:w="11920" w:h="16840"/>
          <w:pgMar w:top="1060" w:right="566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403"/>
        <w:gridCol w:w="5672"/>
      </w:tblGrid>
      <w:tr w:rsidR="005C66C2">
        <w:trPr>
          <w:trHeight w:val="4186"/>
        </w:trPr>
        <w:tc>
          <w:tcPr>
            <w:tcW w:w="994" w:type="dxa"/>
            <w:tcBorders>
              <w:left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8"/>
              <w:ind w:left="62" w:right="1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3403" w:type="dxa"/>
            <w:tcBorders>
              <w:left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8"/>
              <w:ind w:left="57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C66C2" w:rsidRDefault="00931947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поставку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работ и оказания услуг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66C2" w:rsidRDefault="00931947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spacing w:before="38"/>
              <w:ind w:right="305" w:firstLine="0"/>
              <w:rPr>
                <w:sz w:val="24"/>
              </w:rPr>
            </w:pPr>
            <w:r>
              <w:rPr>
                <w:sz w:val="24"/>
              </w:rPr>
              <w:t>отказ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услуги;</w:t>
            </w:r>
          </w:p>
          <w:p w:rsidR="005C66C2" w:rsidRDefault="00931947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spacing w:before="1"/>
              <w:ind w:right="518" w:firstLine="0"/>
              <w:rPr>
                <w:sz w:val="24"/>
              </w:rPr>
            </w:pPr>
            <w:r>
              <w:rPr>
                <w:sz w:val="24"/>
              </w:rPr>
              <w:t>предоставление заведомо ложных сведений о проведении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товары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</w:p>
          <w:p w:rsidR="005C66C2" w:rsidRDefault="00931947">
            <w:pPr>
              <w:pStyle w:val="TableParagraph"/>
              <w:numPr>
                <w:ilvl w:val="0"/>
                <w:numId w:val="17"/>
              </w:numPr>
              <w:tabs>
                <w:tab w:val="left" w:pos="194"/>
              </w:tabs>
              <w:ind w:left="194" w:hanging="135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заказов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5C66C2" w:rsidRDefault="00931947">
            <w:pPr>
              <w:pStyle w:val="TableParagraph"/>
              <w:ind w:left="59" w:right="49"/>
              <w:rPr>
                <w:sz w:val="24"/>
              </w:rPr>
            </w:pPr>
            <w:r>
              <w:rPr>
                <w:sz w:val="24"/>
              </w:rPr>
              <w:t>поставку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ограниченного числа поставщиков именно в той организации, руководителем отдела продаж которой является его </w:t>
            </w:r>
            <w:r>
              <w:rPr>
                <w:spacing w:val="-2"/>
                <w:sz w:val="24"/>
              </w:rPr>
              <w:t>родственник;</w:t>
            </w:r>
          </w:p>
          <w:p w:rsidR="005C66C2" w:rsidRDefault="00931947">
            <w:pPr>
              <w:pStyle w:val="TableParagraph"/>
              <w:numPr>
                <w:ilvl w:val="0"/>
                <w:numId w:val="17"/>
              </w:numPr>
              <w:tabs>
                <w:tab w:val="left" w:pos="254"/>
              </w:tabs>
              <w:ind w:left="254" w:hanging="135"/>
              <w:rPr>
                <w:sz w:val="24"/>
              </w:rPr>
            </w:pPr>
            <w:r>
              <w:rPr>
                <w:sz w:val="24"/>
              </w:rPr>
              <w:t>совершение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сделок с </w:t>
            </w:r>
            <w:r>
              <w:rPr>
                <w:spacing w:val="-2"/>
                <w:sz w:val="24"/>
              </w:rPr>
              <w:t>нарушением</w:t>
            </w:r>
          </w:p>
          <w:p w:rsidR="005C66C2" w:rsidRDefault="00931947">
            <w:pPr>
              <w:pStyle w:val="TableParagraph"/>
              <w:ind w:left="59" w:right="49"/>
              <w:rPr>
                <w:sz w:val="24"/>
              </w:rPr>
            </w:pPr>
            <w:r>
              <w:rPr>
                <w:sz w:val="24"/>
              </w:rPr>
              <w:t>установленного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личных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интересах;</w:t>
            </w:r>
          </w:p>
          <w:p w:rsidR="005C66C2" w:rsidRDefault="00931947">
            <w:pPr>
              <w:pStyle w:val="TableParagraph"/>
              <w:numPr>
                <w:ilvl w:val="0"/>
                <w:numId w:val="17"/>
              </w:numPr>
              <w:tabs>
                <w:tab w:val="left" w:pos="198"/>
              </w:tabs>
              <w:spacing w:before="7" w:line="237" w:lineRule="auto"/>
              <w:ind w:right="225" w:firstLine="0"/>
              <w:rPr>
                <w:sz w:val="24"/>
              </w:rPr>
            </w:pPr>
            <w:r>
              <w:rPr>
                <w:sz w:val="24"/>
              </w:rPr>
              <w:t>установление необоснованных преимуществ для отдельных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закупок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товаров,</w:t>
            </w:r>
          </w:p>
          <w:p w:rsidR="005C66C2" w:rsidRDefault="00931947">
            <w:pPr>
              <w:pStyle w:val="TableParagraph"/>
              <w:spacing w:line="262" w:lineRule="exact"/>
              <w:ind w:left="59"/>
              <w:rPr>
                <w:sz w:val="24"/>
              </w:rPr>
            </w:pPr>
            <w:r>
              <w:rPr>
                <w:sz w:val="24"/>
              </w:rPr>
              <w:t>работ,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услуг;</w:t>
            </w:r>
          </w:p>
        </w:tc>
      </w:tr>
      <w:tr w:rsidR="005C66C2">
        <w:trPr>
          <w:trHeight w:val="2042"/>
        </w:trPr>
        <w:tc>
          <w:tcPr>
            <w:tcW w:w="994" w:type="dxa"/>
            <w:tcBorders>
              <w:left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9"/>
              <w:ind w:left="0" w:right="37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403" w:type="dxa"/>
            <w:tcBorders>
              <w:left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41" w:line="237" w:lineRule="auto"/>
              <w:ind w:left="57"/>
              <w:rPr>
                <w:sz w:val="24"/>
              </w:rPr>
            </w:pPr>
            <w:r>
              <w:rPr>
                <w:sz w:val="24"/>
              </w:rPr>
              <w:t>Регистрация имущества и 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баз,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имущества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66C2" w:rsidRDefault="00931947">
            <w:pPr>
              <w:pStyle w:val="TableParagraph"/>
              <w:numPr>
                <w:ilvl w:val="0"/>
                <w:numId w:val="16"/>
              </w:numPr>
              <w:tabs>
                <w:tab w:val="left" w:pos="194"/>
              </w:tabs>
              <w:spacing w:before="41" w:line="237" w:lineRule="auto"/>
              <w:ind w:right="333" w:firstLine="0"/>
              <w:rPr>
                <w:sz w:val="24"/>
              </w:rPr>
            </w:pPr>
            <w:r>
              <w:rPr>
                <w:sz w:val="24"/>
              </w:rPr>
              <w:t>несвоевременная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регистрационный учёт имущества;</w:t>
            </w:r>
          </w:p>
          <w:p w:rsidR="005C66C2" w:rsidRDefault="00931947">
            <w:pPr>
              <w:pStyle w:val="TableParagraph"/>
              <w:numPr>
                <w:ilvl w:val="0"/>
                <w:numId w:val="16"/>
              </w:numPr>
              <w:tabs>
                <w:tab w:val="left" w:pos="198"/>
              </w:tabs>
              <w:spacing w:line="276" w:lineRule="exact"/>
              <w:ind w:left="198" w:hanging="139"/>
              <w:rPr>
                <w:sz w:val="24"/>
              </w:rPr>
            </w:pPr>
            <w:r>
              <w:rPr>
                <w:sz w:val="24"/>
              </w:rPr>
              <w:t>умышленно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досрочное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списание</w:t>
            </w:r>
            <w:r>
              <w:rPr>
                <w:spacing w:val="-2"/>
                <w:sz w:val="24"/>
              </w:rPr>
              <w:t xml:space="preserve"> материальных</w:t>
            </w:r>
          </w:p>
          <w:p w:rsidR="005C66C2" w:rsidRDefault="00931947">
            <w:pPr>
              <w:pStyle w:val="TableParagraph"/>
              <w:ind w:left="59" w:right="49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расходных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регистрационного </w:t>
            </w:r>
            <w:r>
              <w:rPr>
                <w:spacing w:val="-2"/>
                <w:sz w:val="24"/>
              </w:rPr>
              <w:t>учёта;</w:t>
            </w:r>
          </w:p>
          <w:p w:rsidR="005C66C2" w:rsidRDefault="00931947">
            <w:pPr>
              <w:pStyle w:val="TableParagraph"/>
              <w:ind w:left="59" w:right="49" w:firstLine="60"/>
              <w:rPr>
                <w:sz w:val="24"/>
              </w:rPr>
            </w:pPr>
            <w:r>
              <w:rPr>
                <w:sz w:val="24"/>
              </w:rPr>
              <w:t>-отсутствие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регулярного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сохранности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имущества;</w:t>
            </w:r>
          </w:p>
        </w:tc>
      </w:tr>
      <w:tr w:rsidR="005C66C2">
        <w:trPr>
          <w:trHeight w:val="918"/>
        </w:trPr>
        <w:tc>
          <w:tcPr>
            <w:tcW w:w="9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9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5" w:line="276" w:lineRule="auto"/>
              <w:ind w:left="57" w:right="1275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r>
              <w:rPr>
                <w:spacing w:val="-2"/>
                <w:sz w:val="24"/>
              </w:rPr>
              <w:t>сотрудника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66C2" w:rsidRDefault="00931947">
            <w:pPr>
              <w:pStyle w:val="TableParagraph"/>
              <w:spacing w:before="35" w:line="274" w:lineRule="exact"/>
              <w:ind w:left="5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предусмотренных </w:t>
            </w:r>
            <w:r>
              <w:rPr>
                <w:spacing w:val="-2"/>
                <w:sz w:val="24"/>
              </w:rPr>
              <w:t>законом</w:t>
            </w:r>
          </w:p>
          <w:p w:rsidR="005C66C2" w:rsidRDefault="00931947">
            <w:pPr>
              <w:pStyle w:val="TableParagraph"/>
              <w:ind w:left="59" w:right="49"/>
              <w:rPr>
                <w:sz w:val="24"/>
              </w:rPr>
            </w:pPr>
            <w:r>
              <w:rPr>
                <w:sz w:val="24"/>
              </w:rPr>
              <w:t>преимуществ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(протекционизм,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семейственность)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 поступлении на работу;</w:t>
            </w:r>
          </w:p>
        </w:tc>
      </w:tr>
      <w:tr w:rsidR="005C66C2">
        <w:trPr>
          <w:trHeight w:val="3907"/>
        </w:trPr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7"/>
              <w:rPr>
                <w:sz w:val="24"/>
              </w:rPr>
            </w:pPr>
            <w:r>
              <w:rPr>
                <w:sz w:val="24"/>
              </w:rPr>
              <w:t>Взаимоотношение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трудовым </w:t>
            </w:r>
            <w:r>
              <w:rPr>
                <w:spacing w:val="-2"/>
                <w:sz w:val="24"/>
              </w:rPr>
              <w:t>коллективом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66C2" w:rsidRDefault="00931947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spacing w:before="35"/>
              <w:ind w:left="194" w:hanging="135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работников;</w:t>
            </w:r>
          </w:p>
          <w:p w:rsidR="005C66C2" w:rsidRDefault="00931947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ind w:left="194" w:hanging="135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отдельным</w:t>
            </w:r>
            <w:r>
              <w:rPr>
                <w:spacing w:val="-2"/>
                <w:sz w:val="24"/>
              </w:rPr>
              <w:t xml:space="preserve"> работникам</w:t>
            </w:r>
          </w:p>
          <w:p w:rsidR="005C66C2" w:rsidRDefault="00931947">
            <w:pPr>
              <w:pStyle w:val="TableParagraph"/>
              <w:ind w:left="59" w:right="49"/>
              <w:rPr>
                <w:sz w:val="24"/>
              </w:rPr>
            </w:pPr>
            <w:r>
              <w:rPr>
                <w:sz w:val="24"/>
              </w:rPr>
              <w:t>покровительства,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карьерного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признакам родства, личной преданности, приятельских отношений;</w:t>
            </w:r>
          </w:p>
          <w:p w:rsidR="005C66C2" w:rsidRDefault="00931947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ind w:right="737" w:firstLine="0"/>
              <w:rPr>
                <w:sz w:val="24"/>
              </w:rPr>
            </w:pPr>
            <w:r>
              <w:rPr>
                <w:sz w:val="24"/>
              </w:rPr>
              <w:t>демонстративное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приближение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руководству учреждения любимцев, делегирование им</w:t>
            </w:r>
          </w:p>
          <w:p w:rsidR="005C66C2" w:rsidRDefault="00931947">
            <w:pPr>
              <w:pStyle w:val="TableParagraph"/>
              <w:spacing w:before="1"/>
              <w:ind w:left="59"/>
              <w:rPr>
                <w:sz w:val="24"/>
              </w:rPr>
            </w:pPr>
            <w:r>
              <w:rPr>
                <w:sz w:val="24"/>
              </w:rPr>
              <w:t>полномочий,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статусу;</w:t>
            </w:r>
          </w:p>
          <w:p w:rsidR="005C66C2" w:rsidRDefault="00931947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ind w:left="194" w:hanging="135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родственников,</w:t>
            </w:r>
          </w:p>
          <w:p w:rsidR="005C66C2" w:rsidRDefault="00931947">
            <w:pPr>
              <w:pStyle w:val="TableParagraph"/>
              <w:ind w:left="59" w:right="278"/>
              <w:rPr>
                <w:sz w:val="24"/>
              </w:rPr>
            </w:pPr>
            <w:r>
              <w:rPr>
                <w:sz w:val="24"/>
              </w:rPr>
              <w:t>членов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учреждения исполнительно-распорядительных и</w:t>
            </w:r>
          </w:p>
          <w:p w:rsidR="005C66C2" w:rsidRDefault="00931947">
            <w:pPr>
              <w:pStyle w:val="TableParagraph"/>
              <w:ind w:left="59"/>
              <w:rPr>
                <w:sz w:val="24"/>
              </w:rPr>
            </w:pPr>
            <w:r>
              <w:rPr>
                <w:sz w:val="24"/>
              </w:rPr>
              <w:t>административно-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функций;</w:t>
            </w:r>
          </w:p>
          <w:p w:rsidR="005C66C2" w:rsidRDefault="00931947">
            <w:pPr>
              <w:pStyle w:val="TableParagraph"/>
              <w:numPr>
                <w:ilvl w:val="0"/>
                <w:numId w:val="15"/>
              </w:numPr>
              <w:tabs>
                <w:tab w:val="left" w:pos="194"/>
              </w:tabs>
              <w:spacing w:line="270" w:lineRule="atLeast"/>
              <w:ind w:right="864" w:firstLine="0"/>
              <w:rPr>
                <w:sz w:val="24"/>
              </w:rPr>
            </w:pPr>
            <w:r>
              <w:rPr>
                <w:sz w:val="24"/>
              </w:rPr>
              <w:t>недостоверная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достижений работников в части награждения за заслуги;</w:t>
            </w:r>
          </w:p>
        </w:tc>
      </w:tr>
      <w:tr w:rsidR="005C66C2">
        <w:trPr>
          <w:trHeight w:val="1479"/>
        </w:trPr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6"/>
              <w:ind w:left="7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8" w:line="237" w:lineRule="auto"/>
              <w:ind w:left="57" w:right="659"/>
              <w:rPr>
                <w:sz w:val="24"/>
              </w:rPr>
            </w:pPr>
            <w:r>
              <w:rPr>
                <w:sz w:val="24"/>
              </w:rPr>
              <w:t>Обращения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юридических, физических лиц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66C2" w:rsidRDefault="00931947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spacing w:before="38" w:line="237" w:lineRule="auto"/>
              <w:ind w:right="696" w:firstLine="0"/>
              <w:rPr>
                <w:sz w:val="24"/>
              </w:rPr>
            </w:pPr>
            <w:r>
              <w:rPr>
                <w:sz w:val="24"/>
              </w:rPr>
              <w:t>требование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лиц информации, предоставление которой не</w:t>
            </w:r>
          </w:p>
          <w:p w:rsidR="005C66C2" w:rsidRDefault="00931947">
            <w:pPr>
              <w:pStyle w:val="TableParagraph"/>
              <w:spacing w:line="275" w:lineRule="exact"/>
              <w:ind w:left="59"/>
              <w:rPr>
                <w:sz w:val="24"/>
              </w:rPr>
            </w:pPr>
            <w:r>
              <w:rPr>
                <w:sz w:val="24"/>
              </w:rPr>
              <w:t>предусмотрено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действующим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законодательством;</w:t>
            </w:r>
          </w:p>
          <w:p w:rsidR="005C66C2" w:rsidRDefault="00931947">
            <w:pPr>
              <w:pStyle w:val="TableParagraph"/>
              <w:numPr>
                <w:ilvl w:val="0"/>
                <w:numId w:val="14"/>
              </w:numPr>
              <w:tabs>
                <w:tab w:val="left" w:pos="194"/>
              </w:tabs>
              <w:ind w:right="295" w:firstLine="0"/>
              <w:rPr>
                <w:sz w:val="24"/>
              </w:rPr>
            </w:pPr>
            <w:r>
              <w:rPr>
                <w:sz w:val="24"/>
              </w:rPr>
              <w:t>нарушение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установленного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рассмотрения обращений граждан, организаций;</w:t>
            </w:r>
          </w:p>
        </w:tc>
      </w:tr>
      <w:tr w:rsidR="005C66C2">
        <w:trPr>
          <w:trHeight w:val="1975"/>
        </w:trPr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0"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7" w:right="1275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вышестоящими</w:t>
            </w:r>
          </w:p>
          <w:p w:rsidR="005C66C2" w:rsidRDefault="00931947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должностными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должностными лицами в</w:t>
            </w:r>
          </w:p>
          <w:p w:rsidR="005C66C2" w:rsidRDefault="00931947">
            <w:pPr>
              <w:pStyle w:val="TableParagraph"/>
              <w:spacing w:line="270" w:lineRule="atLeast"/>
              <w:ind w:left="57" w:right="311"/>
              <w:jc w:val="both"/>
              <w:rPr>
                <w:sz w:val="24"/>
              </w:rPr>
            </w:pPr>
            <w:r>
              <w:rPr>
                <w:sz w:val="24"/>
              </w:rPr>
              <w:t>органах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управления, правоохранительных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органах и различных организациях</w:t>
            </w:r>
          </w:p>
        </w:tc>
        <w:tc>
          <w:tcPr>
            <w:tcW w:w="56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9" w:right="49"/>
              <w:rPr>
                <w:sz w:val="24"/>
              </w:rPr>
            </w:pPr>
            <w:r>
              <w:rPr>
                <w:sz w:val="24"/>
              </w:rPr>
              <w:t>- дарение подарков и оказание не служебных услуг вышестоящим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лицам,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исключением символических знаков внимания, протокольных</w:t>
            </w:r>
          </w:p>
          <w:p w:rsidR="005C66C2" w:rsidRDefault="00931947">
            <w:pPr>
              <w:pStyle w:val="TableParagraph"/>
              <w:spacing w:before="1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мероприятий;</w:t>
            </w:r>
          </w:p>
        </w:tc>
      </w:tr>
    </w:tbl>
    <w:p w:rsidR="005C66C2" w:rsidRDefault="005C66C2">
      <w:pPr>
        <w:pStyle w:val="TableParagraph"/>
        <w:rPr>
          <w:sz w:val="24"/>
        </w:rPr>
        <w:sectPr w:rsidR="005C66C2">
          <w:pgSz w:w="11910" w:h="16840"/>
          <w:pgMar w:top="1100" w:right="850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405"/>
        <w:gridCol w:w="5670"/>
      </w:tblGrid>
      <w:tr w:rsidR="005C66C2">
        <w:trPr>
          <w:trHeight w:val="2054"/>
        </w:trPr>
        <w:tc>
          <w:tcPr>
            <w:tcW w:w="994" w:type="dxa"/>
          </w:tcPr>
          <w:p w:rsidR="005C66C2" w:rsidRDefault="00931947">
            <w:pPr>
              <w:pStyle w:val="TableParagraph"/>
              <w:spacing w:before="39"/>
              <w:ind w:left="135" w:right="7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3405" w:type="dxa"/>
            <w:tcBorders>
              <w:bottom w:val="single" w:sz="4" w:space="0" w:color="000000"/>
            </w:tcBorders>
          </w:tcPr>
          <w:p w:rsidR="005C66C2" w:rsidRDefault="00931947">
            <w:pPr>
              <w:pStyle w:val="TableParagraph"/>
              <w:spacing w:before="39" w:line="274" w:lineRule="exact"/>
              <w:ind w:left="5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служебной</w:t>
            </w:r>
          </w:p>
          <w:p w:rsidR="005C66C2" w:rsidRDefault="00931947">
            <w:pPr>
              <w:pStyle w:val="TableParagraph"/>
              <w:spacing w:line="274" w:lineRule="exact"/>
              <w:ind w:left="57"/>
              <w:rPr>
                <w:sz w:val="24"/>
              </w:rPr>
            </w:pPr>
            <w:r>
              <w:rPr>
                <w:sz w:val="24"/>
              </w:rPr>
              <w:t>информацией,</w:t>
            </w:r>
            <w:r>
              <w:rPr>
                <w:spacing w:val="-2"/>
                <w:sz w:val="24"/>
              </w:rPr>
              <w:t xml:space="preserve"> документами</w:t>
            </w:r>
          </w:p>
        </w:tc>
        <w:tc>
          <w:tcPr>
            <w:tcW w:w="5670" w:type="dxa"/>
            <w:tcBorders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tabs>
                <w:tab w:val="left" w:pos="1729"/>
                <w:tab w:val="left" w:pos="4474"/>
              </w:tabs>
              <w:spacing w:before="39"/>
              <w:ind w:left="5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попытка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несанкционированного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доступа</w:t>
            </w:r>
          </w:p>
          <w:p w:rsidR="005C66C2" w:rsidRDefault="00931947">
            <w:pPr>
              <w:pStyle w:val="TableParagraph"/>
              <w:spacing w:before="45" w:line="235" w:lineRule="auto"/>
              <w:ind w:left="57"/>
              <w:rPr>
                <w:sz w:val="24"/>
              </w:rPr>
            </w:pPr>
            <w:r>
              <w:rPr>
                <w:sz w:val="24"/>
              </w:rPr>
              <w:t>-использование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интересах информации, полученной при выполнении</w:t>
            </w:r>
          </w:p>
          <w:p w:rsidR="005C66C2" w:rsidRDefault="00931947">
            <w:pPr>
              <w:pStyle w:val="TableParagraph"/>
              <w:spacing w:before="2"/>
              <w:ind w:left="57"/>
              <w:rPr>
                <w:sz w:val="24"/>
              </w:rPr>
            </w:pPr>
            <w:r>
              <w:rPr>
                <w:sz w:val="24"/>
              </w:rPr>
              <w:t>служебных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обязанностей,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 подлежит официальному распространению;</w:t>
            </w:r>
          </w:p>
          <w:p w:rsidR="005C66C2" w:rsidRDefault="00931947">
            <w:pPr>
              <w:pStyle w:val="TableParagraph"/>
              <w:spacing w:before="35" w:line="272" w:lineRule="exact"/>
              <w:ind w:left="57"/>
              <w:rPr>
                <w:sz w:val="24"/>
              </w:rPr>
            </w:pPr>
            <w:r>
              <w:rPr>
                <w:sz w:val="24"/>
              </w:rPr>
              <w:t>-попытка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несанкционированного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доступа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 информационным ресурсам;</w:t>
            </w:r>
          </w:p>
        </w:tc>
      </w:tr>
      <w:tr w:rsidR="005C66C2">
        <w:trPr>
          <w:trHeight w:val="1146"/>
        </w:trPr>
        <w:tc>
          <w:tcPr>
            <w:tcW w:w="994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9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41" w:line="237" w:lineRule="auto"/>
              <w:ind w:left="59" w:right="742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заполнение документов, справок, </w:t>
            </w: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41" w:line="237" w:lineRule="auto"/>
              <w:ind w:left="58" w:right="43"/>
              <w:jc w:val="both"/>
              <w:rPr>
                <w:sz w:val="24"/>
              </w:rPr>
            </w:pPr>
            <w:r>
              <w:rPr>
                <w:sz w:val="24"/>
              </w:rPr>
              <w:t>- искажение, сокрытие или предоставление заведомо ложных сведений в отчётных документах, справках гражданам,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существенным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элементом</w:t>
            </w:r>
          </w:p>
          <w:p w:rsidR="005C66C2" w:rsidRDefault="00931947">
            <w:pPr>
              <w:pStyle w:val="TableParagraph"/>
              <w:spacing w:before="2" w:line="263" w:lineRule="exact"/>
              <w:ind w:left="58"/>
              <w:jc w:val="both"/>
              <w:rPr>
                <w:sz w:val="24"/>
              </w:rPr>
            </w:pPr>
            <w:r>
              <w:rPr>
                <w:sz w:val="24"/>
              </w:rPr>
              <w:t>служебной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5C66C2">
        <w:trPr>
          <w:trHeight w:val="870"/>
        </w:trPr>
        <w:tc>
          <w:tcPr>
            <w:tcW w:w="994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9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41" w:line="237" w:lineRule="auto"/>
              <w:ind w:left="59" w:right="91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аттестации </w:t>
            </w:r>
            <w:r>
              <w:rPr>
                <w:spacing w:val="-2"/>
                <w:sz w:val="24"/>
              </w:rPr>
              <w:t>педагогических</w:t>
            </w:r>
          </w:p>
          <w:p w:rsidR="005C66C2" w:rsidRDefault="00931947">
            <w:pPr>
              <w:pStyle w:val="TableParagraph"/>
              <w:spacing w:line="262" w:lineRule="exact"/>
              <w:ind w:left="59"/>
              <w:rPr>
                <w:sz w:val="24"/>
              </w:rPr>
            </w:pPr>
            <w:r>
              <w:rPr>
                <w:spacing w:val="-2"/>
                <w:sz w:val="24"/>
              </w:rPr>
              <w:t>работников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41" w:line="237" w:lineRule="auto"/>
              <w:ind w:left="5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необъективная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педагогических работников, завышение результативности труда;</w:t>
            </w:r>
          </w:p>
        </w:tc>
      </w:tr>
      <w:tr w:rsidR="005C66C2">
        <w:trPr>
          <w:trHeight w:val="1462"/>
        </w:trPr>
        <w:tc>
          <w:tcPr>
            <w:tcW w:w="994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9"/>
              <w:rPr>
                <w:sz w:val="24"/>
              </w:rPr>
            </w:pPr>
            <w:r>
              <w:rPr>
                <w:sz w:val="24"/>
              </w:rPr>
              <w:t>Оплата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8" w:right="39"/>
              <w:jc w:val="both"/>
              <w:rPr>
                <w:sz w:val="24"/>
              </w:rPr>
            </w:pPr>
            <w:r>
              <w:rPr>
                <w:sz w:val="24"/>
              </w:rPr>
              <w:t>- оплата рабочего времени в полном объёме в случае, когда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сотрудник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фактически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отсутствовал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рабочем </w:t>
            </w:r>
            <w:r>
              <w:rPr>
                <w:spacing w:val="-2"/>
                <w:sz w:val="24"/>
              </w:rPr>
              <w:t>месте;</w:t>
            </w:r>
          </w:p>
          <w:p w:rsidR="005C66C2" w:rsidRDefault="00931947">
            <w:pPr>
              <w:pStyle w:val="TableParagraph"/>
              <w:spacing w:before="35" w:line="272" w:lineRule="exact"/>
              <w:ind w:left="58" w:right="42"/>
              <w:jc w:val="both"/>
              <w:rPr>
                <w:sz w:val="24"/>
              </w:rPr>
            </w:pPr>
            <w:r>
              <w:rPr>
                <w:sz w:val="24"/>
              </w:rPr>
              <w:t>-распределение стимулирующих и компенсационных выплат, материальной помощи;</w:t>
            </w:r>
          </w:p>
        </w:tc>
      </w:tr>
      <w:tr w:rsidR="005C66C2">
        <w:trPr>
          <w:trHeight w:val="870"/>
        </w:trPr>
        <w:tc>
          <w:tcPr>
            <w:tcW w:w="994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59" w:right="111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питания </w:t>
            </w: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19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питания;</w:t>
            </w:r>
          </w:p>
          <w:p w:rsidR="005C66C2" w:rsidRDefault="00931947">
            <w:pPr>
              <w:pStyle w:val="TableParagraph"/>
              <w:tabs>
                <w:tab w:val="left" w:pos="1347"/>
                <w:tab w:val="left" w:pos="2651"/>
                <w:tab w:val="left" w:pos="3728"/>
                <w:tab w:val="left" w:pos="4872"/>
              </w:tabs>
              <w:spacing w:line="270" w:lineRule="atLeast"/>
              <w:ind w:left="58" w:right="136"/>
              <w:rPr>
                <w:sz w:val="24"/>
              </w:rPr>
            </w:pPr>
            <w:r>
              <w:rPr>
                <w:sz w:val="24"/>
              </w:rPr>
              <w:t>- выдача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продуктов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питания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  <w:t>меню-</w:t>
            </w:r>
            <w:r>
              <w:rPr>
                <w:spacing w:val="-2"/>
                <w:sz w:val="24"/>
              </w:rPr>
              <w:t>требования;</w:t>
            </w:r>
          </w:p>
        </w:tc>
      </w:tr>
      <w:tr w:rsidR="005C66C2">
        <w:trPr>
          <w:trHeight w:val="870"/>
        </w:trPr>
        <w:tc>
          <w:tcPr>
            <w:tcW w:w="994" w:type="dxa"/>
            <w:tcBorders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5"/>
              <w:ind w:lef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F50238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7" w:line="237" w:lineRule="auto"/>
              <w:ind w:left="59"/>
              <w:rPr>
                <w:sz w:val="24"/>
              </w:rPr>
            </w:pPr>
            <w:r>
              <w:rPr>
                <w:sz w:val="24"/>
              </w:rPr>
              <w:t>Процедура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отчисления, перевода воспитанников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6C2" w:rsidRDefault="00931947">
            <w:pPr>
              <w:pStyle w:val="TableParagraph"/>
              <w:spacing w:before="37" w:line="237" w:lineRule="auto"/>
              <w:ind w:left="58" w:firstLine="14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преференции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 сотрудников, проверяющих и контролирующих</w:t>
            </w:r>
          </w:p>
          <w:p w:rsidR="005C66C2" w:rsidRDefault="00931947">
            <w:pPr>
              <w:pStyle w:val="TableParagraph"/>
              <w:spacing w:line="266" w:lineRule="exact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органов;</w:t>
            </w:r>
          </w:p>
        </w:tc>
      </w:tr>
    </w:tbl>
    <w:p w:rsidR="005C66C2" w:rsidRDefault="005C66C2">
      <w:pPr>
        <w:pStyle w:val="TableParagraph"/>
        <w:spacing w:line="266" w:lineRule="exact"/>
        <w:rPr>
          <w:sz w:val="24"/>
        </w:rPr>
        <w:sectPr w:rsidR="005C66C2">
          <w:type w:val="continuous"/>
          <w:pgSz w:w="11910" w:h="16840"/>
          <w:pgMar w:top="1100" w:right="850" w:bottom="280" w:left="708" w:header="720" w:footer="720" w:gutter="0"/>
          <w:cols w:space="720"/>
        </w:sectPr>
      </w:pPr>
    </w:p>
    <w:p w:rsidR="005C66C2" w:rsidRDefault="00931947">
      <w:pPr>
        <w:pStyle w:val="1"/>
        <w:spacing w:before="75"/>
        <w:ind w:left="3665"/>
      </w:pPr>
      <w:r>
        <w:lastRenderedPageBreak/>
        <w:t>Карта</w:t>
      </w:r>
      <w:r>
        <w:rPr>
          <w:spacing w:val="-5"/>
        </w:rPr>
        <w:t xml:space="preserve"> </w:t>
      </w:r>
      <w:r>
        <w:t>коррупционных</w:t>
      </w:r>
      <w:r>
        <w:rPr>
          <w:spacing w:val="-5"/>
        </w:rPr>
        <w:t xml:space="preserve"> </w:t>
      </w:r>
      <w:r>
        <w:rPr>
          <w:spacing w:val="-2"/>
        </w:rPr>
        <w:t>рисков</w:t>
      </w:r>
    </w:p>
    <w:p w:rsidR="005C66C2" w:rsidRDefault="005C66C2">
      <w:pPr>
        <w:pStyle w:val="a3"/>
        <w:spacing w:before="53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3277"/>
        <w:gridCol w:w="1452"/>
        <w:gridCol w:w="4501"/>
      </w:tblGrid>
      <w:tr w:rsidR="005C66C2">
        <w:trPr>
          <w:trHeight w:val="1382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42" w:lineRule="auto"/>
              <w:ind w:left="111" w:right="363" w:firstLine="4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before="130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Коррупционные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риски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ind w:left="290" w:right="281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Степень риска (низкая, средняя,</w:t>
            </w:r>
          </w:p>
          <w:p w:rsidR="005C66C2" w:rsidRDefault="00931947">
            <w:pPr>
              <w:pStyle w:val="TableParagraph"/>
              <w:spacing w:before="3" w:line="255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высокая)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spacing w:line="242" w:lineRule="auto"/>
              <w:ind w:left="3" w:right="143"/>
              <w:rPr>
                <w:b/>
                <w:sz w:val="24"/>
              </w:rPr>
            </w:pPr>
            <w:r>
              <w:rPr>
                <w:b/>
                <w:sz w:val="24"/>
              </w:rPr>
              <w:t>Меры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минимизации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(устранению) коррупционного риска</w:t>
            </w:r>
          </w:p>
        </w:tc>
      </w:tr>
      <w:tr w:rsidR="005C66C2">
        <w:trPr>
          <w:trHeight w:val="1658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</w:t>
            </w:r>
          </w:p>
          <w:p w:rsidR="005C66C2" w:rsidRDefault="00931947">
            <w:pPr>
              <w:pStyle w:val="TableParagraph"/>
              <w:ind w:left="111" w:right="110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государственным имуществом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  <w:tab w:val="left" w:pos="2420"/>
              </w:tabs>
              <w:ind w:right="88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декларации </w:t>
            </w:r>
            <w:r>
              <w:rPr>
                <w:sz w:val="24"/>
              </w:rPr>
              <w:t>о доходах руководителя;</w:t>
            </w:r>
          </w:p>
          <w:p w:rsidR="005C66C2" w:rsidRDefault="00931947">
            <w:pPr>
              <w:pStyle w:val="TableParagraph"/>
              <w:numPr>
                <w:ilvl w:val="0"/>
                <w:numId w:val="12"/>
              </w:numPr>
              <w:tabs>
                <w:tab w:val="left" w:pos="238"/>
              </w:tabs>
              <w:spacing w:line="270" w:lineRule="atLeast"/>
              <w:ind w:right="669" w:firstLine="0"/>
              <w:rPr>
                <w:sz w:val="24"/>
              </w:rPr>
            </w:pPr>
            <w:r>
              <w:rPr>
                <w:sz w:val="24"/>
              </w:rPr>
              <w:t>размещение на сайте учреждения нормативно- правовых актов, инструктивно-методических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иных </w:t>
            </w:r>
            <w:r>
              <w:rPr>
                <w:spacing w:val="-2"/>
                <w:sz w:val="24"/>
              </w:rPr>
              <w:t>материалов;</w:t>
            </w:r>
          </w:p>
        </w:tc>
      </w:tr>
      <w:tr w:rsidR="005C66C2">
        <w:trPr>
          <w:trHeight w:val="4422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принятие решений о</w:t>
            </w:r>
          </w:p>
          <w:p w:rsidR="005C66C2" w:rsidRDefault="00931947">
            <w:pPr>
              <w:pStyle w:val="TableParagraph"/>
              <w:ind w:left="111" w:right="1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распределении </w:t>
            </w:r>
            <w:r>
              <w:rPr>
                <w:sz w:val="24"/>
              </w:rPr>
              <w:t>бюджетных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line="267" w:lineRule="exact"/>
              <w:ind w:left="238" w:hanging="13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обоснованного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плана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финансово-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и целевое использование средств;</w:t>
            </w:r>
          </w:p>
          <w:p w:rsidR="005C66C2" w:rsidRDefault="00931947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8"/>
              <w:ind w:right="340" w:firstLine="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расходования внебюджетных средств</w:t>
            </w:r>
          </w:p>
          <w:p w:rsidR="005C66C2" w:rsidRDefault="00931947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ind w:left="238" w:hanging="135"/>
              <w:rPr>
                <w:sz w:val="24"/>
              </w:rPr>
            </w:pPr>
            <w:r>
              <w:rPr>
                <w:sz w:val="24"/>
              </w:rPr>
              <w:t>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нормативными</w:t>
            </w:r>
          </w:p>
          <w:p w:rsidR="005C66C2" w:rsidRDefault="00931947">
            <w:pPr>
              <w:pStyle w:val="TableParagraph"/>
              <w:ind w:right="721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 предупреждения и противодействия коррупции в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учреждении;</w:t>
            </w:r>
          </w:p>
          <w:p w:rsidR="005C66C2" w:rsidRDefault="00931947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before="1"/>
              <w:ind w:right="881" w:firstLine="0"/>
              <w:rPr>
                <w:sz w:val="24"/>
              </w:rPr>
            </w:pPr>
            <w:r>
              <w:rPr>
                <w:sz w:val="24"/>
              </w:rPr>
              <w:t>разъяснительная работа о мерах ответственности за совершение коррупционных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правонарушений;</w:t>
            </w:r>
          </w:p>
          <w:p w:rsidR="005C66C2" w:rsidRDefault="00931947">
            <w:pPr>
              <w:pStyle w:val="TableParagraph"/>
              <w:numPr>
                <w:ilvl w:val="0"/>
                <w:numId w:val="11"/>
              </w:numPr>
              <w:tabs>
                <w:tab w:val="left" w:pos="238"/>
              </w:tabs>
              <w:spacing w:line="270" w:lineRule="atLeast"/>
              <w:ind w:right="152" w:firstLine="0"/>
              <w:rPr>
                <w:sz w:val="24"/>
              </w:rPr>
            </w:pPr>
            <w:r>
              <w:rPr>
                <w:sz w:val="24"/>
              </w:rPr>
              <w:t>комиссионный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распределения стимулирующей части фонда оплаты </w:t>
            </w:r>
            <w:r>
              <w:rPr>
                <w:spacing w:val="-2"/>
                <w:sz w:val="24"/>
              </w:rPr>
              <w:t>труда;</w:t>
            </w:r>
          </w:p>
        </w:tc>
      </w:tr>
      <w:tr w:rsidR="005C66C2">
        <w:trPr>
          <w:trHeight w:val="1114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682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закупок для нужд учреждения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10"/>
              </w:numPr>
              <w:tabs>
                <w:tab w:val="left" w:pos="238"/>
              </w:tabs>
              <w:spacing w:line="271" w:lineRule="exact"/>
              <w:ind w:left="238" w:hanging="135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закупкам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законодательства;</w:t>
            </w:r>
          </w:p>
          <w:p w:rsidR="005C66C2" w:rsidRDefault="00931947">
            <w:pPr>
              <w:pStyle w:val="TableParagraph"/>
              <w:numPr>
                <w:ilvl w:val="0"/>
                <w:numId w:val="10"/>
              </w:numPr>
              <w:tabs>
                <w:tab w:val="left" w:pos="298"/>
              </w:tabs>
              <w:spacing w:line="270" w:lineRule="atLeast"/>
              <w:ind w:right="449" w:firstLine="0"/>
              <w:rPr>
                <w:sz w:val="24"/>
              </w:rPr>
            </w:pPr>
            <w:r>
              <w:rPr>
                <w:sz w:val="24"/>
              </w:rPr>
              <w:t>систематический контроль за деятельностью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закупкам;</w:t>
            </w:r>
          </w:p>
        </w:tc>
      </w:tr>
      <w:tr w:rsidR="005C66C2">
        <w:trPr>
          <w:trHeight w:val="2466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1672"/>
              <w:rPr>
                <w:sz w:val="24"/>
              </w:rPr>
            </w:pPr>
            <w:r>
              <w:rPr>
                <w:sz w:val="24"/>
              </w:rPr>
              <w:t>Финансово-</w:t>
            </w:r>
            <w:r>
              <w:rPr>
                <w:spacing w:val="-2"/>
                <w:sz w:val="24"/>
              </w:rPr>
              <w:t>хозяйственная деятельность учреждения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9"/>
              </w:numPr>
              <w:tabs>
                <w:tab w:val="left" w:pos="238"/>
              </w:tabs>
              <w:spacing w:line="232" w:lineRule="auto"/>
              <w:ind w:right="684" w:firstLine="0"/>
              <w:rPr>
                <w:sz w:val="24"/>
              </w:rPr>
            </w:pPr>
            <w:r>
              <w:rPr>
                <w:sz w:val="24"/>
              </w:rPr>
              <w:t>ревизионный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стороны </w:t>
            </w:r>
            <w:r>
              <w:rPr>
                <w:spacing w:val="-2"/>
                <w:sz w:val="24"/>
              </w:rPr>
              <w:t>Учредителя;</w:t>
            </w:r>
          </w:p>
          <w:p w:rsidR="005C66C2" w:rsidRDefault="00931947">
            <w:pPr>
              <w:pStyle w:val="TableParagraph"/>
              <w:numPr>
                <w:ilvl w:val="0"/>
                <w:numId w:val="9"/>
              </w:numPr>
              <w:tabs>
                <w:tab w:val="left" w:pos="298"/>
              </w:tabs>
              <w:ind w:right="1358" w:firstLine="60"/>
              <w:rPr>
                <w:sz w:val="24"/>
              </w:rPr>
            </w:pPr>
            <w:r>
              <w:rPr>
                <w:sz w:val="24"/>
              </w:rPr>
              <w:t>своевременное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размещение необходимой 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специализированных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базах;</w:t>
            </w:r>
          </w:p>
          <w:p w:rsidR="005C66C2" w:rsidRDefault="00931947">
            <w:pPr>
              <w:pStyle w:val="TableParagraph"/>
              <w:numPr>
                <w:ilvl w:val="0"/>
                <w:numId w:val="9"/>
              </w:numPr>
              <w:tabs>
                <w:tab w:val="left" w:pos="238"/>
              </w:tabs>
              <w:ind w:right="547" w:firstLine="0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выполнению плана ПВХД;</w:t>
            </w:r>
          </w:p>
          <w:p w:rsidR="005C66C2" w:rsidRDefault="00931947">
            <w:pPr>
              <w:pStyle w:val="TableParagraph"/>
              <w:numPr>
                <w:ilvl w:val="0"/>
                <w:numId w:val="9"/>
              </w:numPr>
              <w:tabs>
                <w:tab w:val="left" w:pos="238"/>
              </w:tabs>
              <w:spacing w:line="270" w:lineRule="atLeast"/>
              <w:ind w:right="471" w:firstLine="0"/>
              <w:rPr>
                <w:sz w:val="24"/>
              </w:rPr>
            </w:pPr>
            <w:r>
              <w:rPr>
                <w:sz w:val="24"/>
              </w:rPr>
              <w:t>ежемесячный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внебюджетной </w:t>
            </w: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5C66C2">
        <w:trPr>
          <w:trHeight w:val="2761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1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Привлечение дополнительных </w:t>
            </w:r>
            <w:r>
              <w:rPr>
                <w:sz w:val="24"/>
              </w:rPr>
              <w:t>финансовых и</w:t>
            </w:r>
          </w:p>
          <w:p w:rsidR="005C66C2" w:rsidRDefault="00931947">
            <w:pPr>
              <w:pStyle w:val="TableParagraph"/>
              <w:ind w:left="111" w:right="847"/>
              <w:rPr>
                <w:sz w:val="24"/>
              </w:rPr>
            </w:pPr>
            <w:r>
              <w:rPr>
                <w:sz w:val="24"/>
              </w:rPr>
              <w:t>материальных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(добровольные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пожертвования,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благотворительность, </w:t>
            </w:r>
            <w:r>
              <w:rPr>
                <w:sz w:val="24"/>
              </w:rPr>
              <w:t xml:space="preserve">спонсорство и </w:t>
            </w:r>
            <w:proofErr w:type="spellStart"/>
            <w:r>
              <w:rPr>
                <w:sz w:val="24"/>
              </w:rPr>
              <w:t>пр</w:t>
            </w:r>
            <w:proofErr w:type="spellEnd"/>
            <w:r>
              <w:rPr>
                <w:sz w:val="24"/>
              </w:rPr>
              <w:t>).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ind w:right="582" w:firstLine="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 исключительно на уставную деятельность учреждения;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-публичный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включением вопросов по противодействию коррупции;</w:t>
            </w:r>
          </w:p>
          <w:p w:rsidR="005C66C2" w:rsidRDefault="00931947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ind w:left="238" w:hanging="13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анкетирования</w:t>
            </w:r>
            <w:r>
              <w:rPr>
                <w:spacing w:val="-4"/>
                <w:sz w:val="24"/>
              </w:rPr>
              <w:t xml:space="preserve"> среди</w:t>
            </w:r>
          </w:p>
          <w:p w:rsidR="005C66C2" w:rsidRDefault="00931947">
            <w:pPr>
              <w:pStyle w:val="TableParagraph"/>
              <w:spacing w:line="237" w:lineRule="auto"/>
              <w:ind w:right="143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представителей) </w:t>
            </w:r>
            <w:r>
              <w:rPr>
                <w:spacing w:val="-2"/>
                <w:sz w:val="24"/>
              </w:rPr>
              <w:t>воспитанников</w:t>
            </w:r>
          </w:p>
          <w:p w:rsidR="005C66C2" w:rsidRDefault="00931947">
            <w:pPr>
              <w:pStyle w:val="TableParagraph"/>
              <w:numPr>
                <w:ilvl w:val="0"/>
                <w:numId w:val="8"/>
              </w:numPr>
              <w:tabs>
                <w:tab w:val="left" w:pos="238"/>
              </w:tabs>
              <w:spacing w:line="266" w:lineRule="exact"/>
              <w:ind w:left="238" w:hanging="135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</w:t>
            </w:r>
          </w:p>
        </w:tc>
      </w:tr>
    </w:tbl>
    <w:p w:rsidR="005C66C2" w:rsidRDefault="005C66C2">
      <w:pPr>
        <w:pStyle w:val="TableParagraph"/>
        <w:spacing w:line="266" w:lineRule="exact"/>
        <w:rPr>
          <w:sz w:val="24"/>
        </w:rPr>
        <w:sectPr w:rsidR="005C66C2">
          <w:pgSz w:w="11910" w:h="16840"/>
          <w:pgMar w:top="1040" w:right="850" w:bottom="894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3277"/>
        <w:gridCol w:w="1452"/>
        <w:gridCol w:w="4501"/>
      </w:tblGrid>
      <w:tr w:rsidR="005C66C2">
        <w:trPr>
          <w:trHeight w:val="702"/>
        </w:trPr>
        <w:tc>
          <w:tcPr>
            <w:tcW w:w="836" w:type="dxa"/>
          </w:tcPr>
          <w:p w:rsidR="005C66C2" w:rsidRDefault="005C66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77" w:type="dxa"/>
          </w:tcPr>
          <w:p w:rsidR="005C66C2" w:rsidRDefault="005C66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52" w:type="dxa"/>
          </w:tcPr>
          <w:p w:rsidR="005C66C2" w:rsidRDefault="005C66C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ind w:right="943"/>
              <w:rPr>
                <w:sz w:val="24"/>
              </w:rPr>
            </w:pPr>
            <w:r>
              <w:rPr>
                <w:sz w:val="24"/>
              </w:rPr>
              <w:t>ответственности за совершение коррупционных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</w:p>
        </w:tc>
      </w:tr>
      <w:tr w:rsidR="005C66C2">
        <w:trPr>
          <w:trHeight w:val="825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5C66C2" w:rsidRDefault="00931947">
            <w:pPr>
              <w:pStyle w:val="TableParagraph"/>
              <w:spacing w:line="270" w:lineRule="atLeast"/>
              <w:ind w:left="111" w:right="606"/>
              <w:rPr>
                <w:sz w:val="24"/>
              </w:rPr>
            </w:pPr>
            <w:r>
              <w:rPr>
                <w:sz w:val="24"/>
              </w:rPr>
              <w:t>локальных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нормативных </w:t>
            </w:r>
            <w:r>
              <w:rPr>
                <w:spacing w:val="-4"/>
                <w:sz w:val="24"/>
              </w:rPr>
              <w:t>актов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привлечение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  <w:p w:rsidR="005C66C2" w:rsidRDefault="00931947">
            <w:pPr>
              <w:pStyle w:val="TableParagraph"/>
              <w:spacing w:line="270" w:lineRule="atLeast"/>
              <w:ind w:right="143"/>
              <w:rPr>
                <w:sz w:val="24"/>
              </w:rPr>
            </w:pPr>
            <w:r>
              <w:rPr>
                <w:sz w:val="24"/>
              </w:rPr>
              <w:t>локальных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групп;</w:t>
            </w:r>
          </w:p>
        </w:tc>
      </w:tr>
      <w:tr w:rsidR="005C66C2">
        <w:trPr>
          <w:trHeight w:val="4143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457"/>
              <w:rPr>
                <w:sz w:val="24"/>
              </w:rPr>
            </w:pPr>
            <w:r>
              <w:rPr>
                <w:sz w:val="24"/>
              </w:rPr>
              <w:t>Оплата труда, назначение стимулирующих и компенсирующих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выплат, материальной помощи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создание и организация работы комиссии по оплате труда работников </w:t>
            </w:r>
            <w:r>
              <w:rPr>
                <w:spacing w:val="-2"/>
                <w:sz w:val="24"/>
              </w:rPr>
              <w:t>учреждения;</w:t>
            </w:r>
          </w:p>
          <w:p w:rsidR="005C66C2" w:rsidRDefault="0093194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-разработка понятного работникам инструментария для установления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баллов за эффективность и результативность трудовой деятельности</w:t>
            </w:r>
          </w:p>
          <w:p w:rsidR="005C66C2" w:rsidRDefault="00931947">
            <w:pPr>
              <w:pStyle w:val="TableParagraph"/>
              <w:tabs>
                <w:tab w:val="left" w:pos="2002"/>
                <w:tab w:val="left" w:pos="2994"/>
              </w:tabs>
              <w:ind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-начисление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установления </w:t>
            </w:r>
            <w:r>
              <w:rPr>
                <w:sz w:val="24"/>
              </w:rPr>
              <w:t>стимулирующих и компенсационных выплат, материальной помощи на основании Положения по оплате труда работников учреждения;</w:t>
            </w:r>
          </w:p>
          <w:p w:rsidR="005C66C2" w:rsidRDefault="00931947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-Разъяснение ответственным лицам мер ответственности за совершение коррупционных правонарушений</w:t>
            </w:r>
          </w:p>
        </w:tc>
      </w:tr>
      <w:tr w:rsidR="005C66C2">
        <w:trPr>
          <w:trHeight w:val="2662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57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договорной работы (правовая</w:t>
            </w:r>
          </w:p>
          <w:p w:rsidR="005C66C2" w:rsidRDefault="00931947">
            <w:pPr>
              <w:pStyle w:val="TableParagraph"/>
              <w:ind w:left="111" w:right="1045"/>
              <w:rPr>
                <w:sz w:val="24"/>
              </w:rPr>
            </w:pPr>
            <w:r>
              <w:rPr>
                <w:sz w:val="24"/>
              </w:rPr>
              <w:t>экспертиза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 </w:t>
            </w:r>
            <w:r>
              <w:rPr>
                <w:spacing w:val="-2"/>
                <w:sz w:val="24"/>
              </w:rPr>
              <w:t>договоров</w:t>
            </w:r>
          </w:p>
          <w:p w:rsidR="005C66C2" w:rsidRDefault="00931947">
            <w:pPr>
              <w:pStyle w:val="TableParagraph"/>
              <w:ind w:left="111" w:right="74"/>
              <w:rPr>
                <w:sz w:val="24"/>
              </w:rPr>
            </w:pPr>
            <w:r>
              <w:rPr>
                <w:sz w:val="24"/>
              </w:rPr>
              <w:t>(соглашений),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заключаемых от имени учреждения;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Нормативное регулирование порядка согласования договоров (соглашений);</w:t>
            </w:r>
          </w:p>
          <w:p w:rsidR="005C66C2" w:rsidRDefault="00931947">
            <w:pPr>
              <w:pStyle w:val="TableParagraph"/>
              <w:numPr>
                <w:ilvl w:val="1"/>
                <w:numId w:val="7"/>
              </w:numPr>
              <w:tabs>
                <w:tab w:val="left" w:pos="350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Исключение необходимости личного взаимодействия (общения) работников учреждения с гражданами и представителями организаций;</w:t>
            </w:r>
          </w:p>
          <w:p w:rsidR="005C66C2" w:rsidRDefault="00931947">
            <w:pPr>
              <w:pStyle w:val="TableParagraph"/>
              <w:numPr>
                <w:ilvl w:val="1"/>
                <w:numId w:val="7"/>
              </w:numPr>
              <w:tabs>
                <w:tab w:val="left" w:pos="458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подготовка по ним заключений, замечаний и предложений; мониторинг исполнения договоров (соглашений);</w:t>
            </w:r>
          </w:p>
        </w:tc>
      </w:tr>
      <w:tr w:rsidR="005C66C2">
        <w:trPr>
          <w:trHeight w:val="1406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Хранение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распределение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материально-технических ресурсов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71" w:lineRule="exact"/>
              <w:ind w:left="242" w:hanging="139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комиссионного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распределения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материально-технических </w:t>
            </w:r>
            <w:r>
              <w:rPr>
                <w:spacing w:val="-2"/>
                <w:sz w:val="24"/>
              </w:rPr>
              <w:t>ресурсов;</w:t>
            </w:r>
          </w:p>
          <w:p w:rsidR="005C66C2" w:rsidRDefault="00931947">
            <w:pPr>
              <w:pStyle w:val="TableParagraph"/>
              <w:numPr>
                <w:ilvl w:val="0"/>
                <w:numId w:val="6"/>
              </w:numPr>
              <w:tabs>
                <w:tab w:val="left" w:pos="238"/>
              </w:tabs>
              <w:ind w:right="1137" w:firstLine="0"/>
              <w:rPr>
                <w:sz w:val="24"/>
              </w:rPr>
            </w:pPr>
            <w:r>
              <w:rPr>
                <w:sz w:val="24"/>
              </w:rPr>
              <w:t>комиссионное проведение инвентаризационных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</w:p>
        </w:tc>
      </w:tr>
      <w:tr w:rsidR="005C66C2">
        <w:trPr>
          <w:trHeight w:val="1930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Регистрация</w:t>
            </w:r>
          </w:p>
          <w:p w:rsidR="005C66C2" w:rsidRDefault="00931947">
            <w:pPr>
              <w:pStyle w:val="TableParagraph"/>
              <w:ind w:left="111" w:right="569"/>
              <w:rPr>
                <w:sz w:val="24"/>
              </w:rPr>
            </w:pPr>
            <w:r>
              <w:rPr>
                <w:sz w:val="24"/>
              </w:rPr>
              <w:t>материальных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ценностей и ведение баз данных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материальных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средняя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нормативными</w:t>
            </w:r>
          </w:p>
          <w:p w:rsidR="005C66C2" w:rsidRDefault="00931947">
            <w:pPr>
              <w:pStyle w:val="TableParagraph"/>
              <w:ind w:right="721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 предупреждения и противодействия коррупции в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учреждении;</w:t>
            </w:r>
          </w:p>
          <w:p w:rsidR="005C66C2" w:rsidRDefault="00931947">
            <w:pPr>
              <w:pStyle w:val="TableParagraph"/>
              <w:spacing w:line="270" w:lineRule="atLeast"/>
              <w:ind w:right="143"/>
              <w:rPr>
                <w:sz w:val="24"/>
              </w:rPr>
            </w:pPr>
            <w:r>
              <w:rPr>
                <w:sz w:val="24"/>
              </w:rPr>
              <w:t>-ведение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журналов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материальных ценностей и запасов;</w:t>
            </w:r>
          </w:p>
        </w:tc>
      </w:tr>
      <w:tr w:rsidR="005C66C2">
        <w:trPr>
          <w:trHeight w:val="2542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73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аттестации </w:t>
            </w:r>
            <w:r>
              <w:rPr>
                <w:spacing w:val="-2"/>
                <w:sz w:val="24"/>
              </w:rPr>
              <w:t>педагогических</w:t>
            </w:r>
          </w:p>
          <w:p w:rsidR="005C66C2" w:rsidRDefault="00931947">
            <w:pPr>
              <w:pStyle w:val="TableParagraph"/>
              <w:ind w:left="111" w:right="457"/>
              <w:rPr>
                <w:sz w:val="24"/>
              </w:rPr>
            </w:pPr>
            <w:r>
              <w:rPr>
                <w:sz w:val="24"/>
              </w:rPr>
              <w:t>работников на 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занимаемой </w:t>
            </w: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-контроль подготовки и проведения аттестационных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 на соответствие требованиям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законодательства;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-совершенствование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отбора должностных лиц для включения в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состав комиссий, рабочих групп, принимающих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управленческие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по аттестации;</w:t>
            </w:r>
          </w:p>
        </w:tc>
      </w:tr>
    </w:tbl>
    <w:p w:rsidR="005C66C2" w:rsidRDefault="005C66C2">
      <w:pPr>
        <w:pStyle w:val="TableParagraph"/>
        <w:rPr>
          <w:sz w:val="24"/>
        </w:rPr>
        <w:sectPr w:rsidR="005C66C2">
          <w:type w:val="continuous"/>
          <w:pgSz w:w="11910" w:h="16840"/>
          <w:pgMar w:top="1100" w:right="850" w:bottom="814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3277"/>
        <w:gridCol w:w="1452"/>
        <w:gridCol w:w="4501"/>
      </w:tblGrid>
      <w:tr w:rsidR="005C66C2">
        <w:trPr>
          <w:trHeight w:val="1270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C66C2" w:rsidRDefault="00931947">
            <w:pPr>
              <w:pStyle w:val="TableParagraph"/>
              <w:ind w:left="111" w:right="638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наградных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-обсуждение профессиональной и трудовой деятельности кандидатов на награждение на общем собрании трудового коллектива;</w:t>
            </w:r>
          </w:p>
        </w:tc>
      </w:tr>
      <w:tr w:rsidR="005C66C2">
        <w:trPr>
          <w:trHeight w:val="978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606"/>
              <w:rPr>
                <w:sz w:val="24"/>
              </w:rPr>
            </w:pPr>
            <w:r>
              <w:rPr>
                <w:sz w:val="24"/>
              </w:rPr>
              <w:t>Случаи конфликта интересов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- разъяснение ответственным лицам мер ответственности за совершение коррупционных правонарушений</w:t>
            </w:r>
          </w:p>
        </w:tc>
      </w:tr>
      <w:tr w:rsidR="005C66C2">
        <w:trPr>
          <w:trHeight w:val="3314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F50238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1100"/>
              <w:rPr>
                <w:sz w:val="24"/>
              </w:rPr>
            </w:pPr>
            <w:r>
              <w:rPr>
                <w:sz w:val="24"/>
              </w:rPr>
              <w:t>Прием,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отчисление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воспитанников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</w:tabs>
              <w:spacing w:line="271" w:lineRule="exact"/>
              <w:ind w:left="238" w:hanging="135"/>
              <w:rPr>
                <w:sz w:val="24"/>
              </w:rPr>
            </w:pPr>
            <w:r>
              <w:rPr>
                <w:sz w:val="24"/>
              </w:rPr>
              <w:t>ведение регистрации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заявлений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родителей (законных представителей) воспитанников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учреждение;</w:t>
            </w:r>
          </w:p>
          <w:p w:rsidR="005C66C2" w:rsidRDefault="00931947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</w:tabs>
              <w:ind w:right="466" w:firstLine="0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«прозрачности»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приема воспитанников через АИС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«Комплектование»,</w:t>
            </w:r>
          </w:p>
          <w:p w:rsidR="005C66C2" w:rsidRDefault="00931947">
            <w:pPr>
              <w:pStyle w:val="TableParagraph"/>
              <w:numPr>
                <w:ilvl w:val="0"/>
                <w:numId w:val="4"/>
              </w:numPr>
              <w:tabs>
                <w:tab w:val="left" w:pos="238"/>
              </w:tabs>
              <w:ind w:left="238" w:hanging="135"/>
              <w:rPr>
                <w:sz w:val="24"/>
              </w:rPr>
            </w:pPr>
            <w:r>
              <w:rPr>
                <w:sz w:val="24"/>
              </w:rPr>
              <w:t xml:space="preserve">предоставление </w:t>
            </w:r>
            <w:r>
              <w:rPr>
                <w:spacing w:val="-2"/>
                <w:sz w:val="24"/>
              </w:rPr>
              <w:t>ежемесячной</w:t>
            </w:r>
          </w:p>
          <w:p w:rsidR="005C66C2" w:rsidRDefault="0093194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информации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наполняемости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вакантным местам Учредителю;</w:t>
            </w:r>
          </w:p>
          <w:p w:rsidR="005C66C2" w:rsidRDefault="00931947">
            <w:pPr>
              <w:pStyle w:val="TableParagraph"/>
              <w:spacing w:line="270" w:lineRule="atLeast"/>
              <w:ind w:right="143"/>
              <w:rPr>
                <w:sz w:val="24"/>
              </w:rPr>
            </w:pPr>
            <w:r>
              <w:rPr>
                <w:sz w:val="24"/>
              </w:rPr>
              <w:t>-проведение процедур перевода и отчисления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ЛНА </w:t>
            </w:r>
            <w:r>
              <w:rPr>
                <w:spacing w:val="-2"/>
                <w:sz w:val="24"/>
              </w:rPr>
              <w:t>учреждения;</w:t>
            </w:r>
          </w:p>
        </w:tc>
      </w:tr>
      <w:tr w:rsidR="005C66C2">
        <w:trPr>
          <w:trHeight w:val="2238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F50238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Составление,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заполнение справок, документов, </w:t>
            </w:r>
            <w:r>
              <w:rPr>
                <w:spacing w:val="-2"/>
                <w:sz w:val="24"/>
              </w:rPr>
              <w:t>отчетности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ind w:right="381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исполнением должностными лицами своих обязанностей, основанного на принципах ХАССП, ВСОКО и производственного контроля;</w:t>
            </w:r>
          </w:p>
          <w:p w:rsidR="005C66C2" w:rsidRDefault="00931947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ind w:right="243" w:firstLine="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 ответственности за совершение коррупционных правонарушений;</w:t>
            </w:r>
          </w:p>
        </w:tc>
      </w:tr>
      <w:tr w:rsidR="005C66C2">
        <w:trPr>
          <w:trHeight w:val="3034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F50238">
              <w:rPr>
                <w:spacing w:val="-5"/>
                <w:sz w:val="24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служебной </w:t>
            </w:r>
            <w:r>
              <w:rPr>
                <w:spacing w:val="-2"/>
                <w:sz w:val="24"/>
              </w:rPr>
              <w:t>информацией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ind w:right="1278" w:firstLine="0"/>
              <w:rPr>
                <w:sz w:val="24"/>
              </w:rPr>
            </w:pPr>
            <w:r>
              <w:rPr>
                <w:sz w:val="24"/>
              </w:rPr>
              <w:t>соблюдение, утвержденной антикоррупционной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политики </w:t>
            </w:r>
            <w:r>
              <w:rPr>
                <w:spacing w:val="-2"/>
                <w:sz w:val="24"/>
              </w:rPr>
              <w:t>учреждения;</w:t>
            </w:r>
          </w:p>
          <w:p w:rsidR="005C66C2" w:rsidRDefault="00931947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ind w:left="238" w:hanging="135"/>
              <w:rPr>
                <w:sz w:val="24"/>
              </w:rPr>
            </w:pPr>
            <w:r>
              <w:rPr>
                <w:sz w:val="24"/>
              </w:rPr>
              <w:t>ознакомление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нормативными</w:t>
            </w:r>
          </w:p>
          <w:p w:rsidR="005C66C2" w:rsidRDefault="00931947">
            <w:pPr>
              <w:pStyle w:val="TableParagraph"/>
              <w:ind w:right="721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 предупреждения и противодействия коррупции в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учреждении;</w:t>
            </w:r>
          </w:p>
          <w:p w:rsidR="005C66C2" w:rsidRDefault="00931947">
            <w:pPr>
              <w:pStyle w:val="TableParagraph"/>
              <w:numPr>
                <w:ilvl w:val="0"/>
                <w:numId w:val="2"/>
              </w:numPr>
              <w:tabs>
                <w:tab w:val="left" w:pos="238"/>
              </w:tabs>
              <w:spacing w:line="270" w:lineRule="atLeast"/>
              <w:ind w:right="243" w:firstLine="0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ответственным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 ответственности за совершение коррупционных правонарушений</w:t>
            </w:r>
          </w:p>
        </w:tc>
      </w:tr>
      <w:tr w:rsidR="005C66C2">
        <w:trPr>
          <w:trHeight w:val="1105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ind w:left="111" w:right="533"/>
              <w:rPr>
                <w:sz w:val="24"/>
              </w:rPr>
            </w:pPr>
            <w:r>
              <w:rPr>
                <w:sz w:val="24"/>
              </w:rPr>
              <w:t>Обращения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юридических и физических лиц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0" w:lineRule="exact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numPr>
                <w:ilvl w:val="0"/>
                <w:numId w:val="1"/>
              </w:numPr>
              <w:tabs>
                <w:tab w:val="left" w:pos="334"/>
              </w:tabs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разъяснительная работа. Соблюдение установленного порядка рассмотрения обращения граждан;</w:t>
            </w:r>
          </w:p>
          <w:p w:rsidR="005C66C2" w:rsidRDefault="00931947">
            <w:pPr>
              <w:pStyle w:val="TableParagraph"/>
              <w:numPr>
                <w:ilvl w:val="0"/>
                <w:numId w:val="1"/>
              </w:numPr>
              <w:tabs>
                <w:tab w:val="left" w:pos="238"/>
              </w:tabs>
              <w:spacing w:line="263" w:lineRule="exact"/>
              <w:ind w:left="238" w:hanging="135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обращений</w:t>
            </w:r>
          </w:p>
        </w:tc>
      </w:tr>
    </w:tbl>
    <w:p w:rsidR="005C66C2" w:rsidRDefault="005C66C2">
      <w:pPr>
        <w:pStyle w:val="TableParagraph"/>
        <w:spacing w:line="263" w:lineRule="exact"/>
        <w:jc w:val="both"/>
        <w:rPr>
          <w:sz w:val="24"/>
        </w:rPr>
        <w:sectPr w:rsidR="005C66C2">
          <w:type w:val="continuous"/>
          <w:pgSz w:w="11910" w:h="16840"/>
          <w:pgMar w:top="1100" w:right="850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3277"/>
        <w:gridCol w:w="1452"/>
        <w:gridCol w:w="4501"/>
      </w:tblGrid>
      <w:tr w:rsidR="005C66C2">
        <w:trPr>
          <w:trHeight w:val="1933"/>
        </w:trPr>
        <w:tc>
          <w:tcPr>
            <w:tcW w:w="836" w:type="dxa"/>
          </w:tcPr>
          <w:p w:rsidR="005C66C2" w:rsidRDefault="00931947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277" w:type="dxa"/>
          </w:tcPr>
          <w:p w:rsidR="005C66C2" w:rsidRDefault="00931947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Взаимоотношения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должностными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органах власти и</w:t>
            </w:r>
          </w:p>
          <w:p w:rsidR="005C66C2" w:rsidRDefault="0093194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управления,</w:t>
            </w:r>
          </w:p>
          <w:p w:rsidR="005C66C2" w:rsidRDefault="00931947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правоохранительными </w:t>
            </w:r>
            <w:r>
              <w:rPr>
                <w:sz w:val="24"/>
              </w:rPr>
              <w:t xml:space="preserve">органами и другими </w:t>
            </w: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1452" w:type="dxa"/>
          </w:tcPr>
          <w:p w:rsidR="005C66C2" w:rsidRDefault="0093194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низкая</w:t>
            </w:r>
          </w:p>
        </w:tc>
        <w:tc>
          <w:tcPr>
            <w:tcW w:w="4501" w:type="dxa"/>
          </w:tcPr>
          <w:p w:rsidR="005C66C2" w:rsidRDefault="0093194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соблюдение,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утвержденной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антикоррупционной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ДОУ.</w:t>
            </w:r>
          </w:p>
          <w:p w:rsidR="005C66C2" w:rsidRDefault="009319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нормативными</w:t>
            </w:r>
          </w:p>
          <w:p w:rsidR="005C66C2" w:rsidRDefault="00931947">
            <w:pPr>
              <w:pStyle w:val="TableParagraph"/>
              <w:ind w:right="721"/>
              <w:rPr>
                <w:sz w:val="24"/>
              </w:rPr>
            </w:pPr>
            <w:r>
              <w:rPr>
                <w:sz w:val="24"/>
              </w:rPr>
              <w:t>документами,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регламентирующими вопросы предупреждения и противодействия коррупции в</w:t>
            </w:r>
          </w:p>
          <w:p w:rsidR="005C66C2" w:rsidRDefault="00931947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учреждении.</w:t>
            </w:r>
          </w:p>
        </w:tc>
      </w:tr>
    </w:tbl>
    <w:p w:rsidR="00931947" w:rsidRDefault="00931947"/>
    <w:sectPr w:rsidR="00931947">
      <w:type w:val="continuous"/>
      <w:pgSz w:w="11910" w:h="16840"/>
      <w:pgMar w:top="110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4F67"/>
    <w:multiLevelType w:val="hybridMultilevel"/>
    <w:tmpl w:val="B636B41C"/>
    <w:lvl w:ilvl="0" w:tplc="14FC4982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AEB4B6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3746C6BA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8460CB1E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D73220F0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0212E56E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6C127AB2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903E2DF4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6954157A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1" w15:restartNumberingAfterBreak="0">
    <w:nsid w:val="0D094114"/>
    <w:multiLevelType w:val="hybridMultilevel"/>
    <w:tmpl w:val="BB1228E2"/>
    <w:lvl w:ilvl="0" w:tplc="C44054B6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14C3AE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8C8A0A00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1A7C652C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BCDCC2D6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1A70C4AC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956246A8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F8124C88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53BA6862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2" w15:restartNumberingAfterBreak="0">
    <w:nsid w:val="0F3F07DC"/>
    <w:multiLevelType w:val="hybridMultilevel"/>
    <w:tmpl w:val="74CAD22C"/>
    <w:lvl w:ilvl="0" w:tplc="7868D23A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F2DE96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A828BB60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C12C381E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59324952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24B21A30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1FA8FC42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0564312E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13445DAA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3" w15:restartNumberingAfterBreak="0">
    <w:nsid w:val="24172FE2"/>
    <w:multiLevelType w:val="hybridMultilevel"/>
    <w:tmpl w:val="6A4EB394"/>
    <w:lvl w:ilvl="0" w:tplc="CACEDD18">
      <w:numFmt w:val="bullet"/>
      <w:lvlText w:val="-"/>
      <w:lvlJc w:val="left"/>
      <w:pPr>
        <w:ind w:left="5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34B3A6">
      <w:numFmt w:val="bullet"/>
      <w:lvlText w:val="•"/>
      <w:lvlJc w:val="left"/>
      <w:pPr>
        <w:ind w:left="620" w:hanging="137"/>
      </w:pPr>
      <w:rPr>
        <w:rFonts w:hint="default"/>
        <w:lang w:val="ru-RU" w:eastAsia="en-US" w:bidi="ar-SA"/>
      </w:rPr>
    </w:lvl>
    <w:lvl w:ilvl="2" w:tplc="943685DC">
      <w:numFmt w:val="bullet"/>
      <w:lvlText w:val="•"/>
      <w:lvlJc w:val="left"/>
      <w:pPr>
        <w:ind w:left="1180" w:hanging="137"/>
      </w:pPr>
      <w:rPr>
        <w:rFonts w:hint="default"/>
        <w:lang w:val="ru-RU" w:eastAsia="en-US" w:bidi="ar-SA"/>
      </w:rPr>
    </w:lvl>
    <w:lvl w:ilvl="3" w:tplc="EB860BA6">
      <w:numFmt w:val="bullet"/>
      <w:lvlText w:val="•"/>
      <w:lvlJc w:val="left"/>
      <w:pPr>
        <w:ind w:left="1740" w:hanging="137"/>
      </w:pPr>
      <w:rPr>
        <w:rFonts w:hint="default"/>
        <w:lang w:val="ru-RU" w:eastAsia="en-US" w:bidi="ar-SA"/>
      </w:rPr>
    </w:lvl>
    <w:lvl w:ilvl="4" w:tplc="21F04060">
      <w:numFmt w:val="bullet"/>
      <w:lvlText w:val="•"/>
      <w:lvlJc w:val="left"/>
      <w:pPr>
        <w:ind w:left="2300" w:hanging="137"/>
      </w:pPr>
      <w:rPr>
        <w:rFonts w:hint="default"/>
        <w:lang w:val="ru-RU" w:eastAsia="en-US" w:bidi="ar-SA"/>
      </w:rPr>
    </w:lvl>
    <w:lvl w:ilvl="5" w:tplc="08808870">
      <w:numFmt w:val="bullet"/>
      <w:lvlText w:val="•"/>
      <w:lvlJc w:val="left"/>
      <w:pPr>
        <w:ind w:left="2860" w:hanging="137"/>
      </w:pPr>
      <w:rPr>
        <w:rFonts w:hint="default"/>
        <w:lang w:val="ru-RU" w:eastAsia="en-US" w:bidi="ar-SA"/>
      </w:rPr>
    </w:lvl>
    <w:lvl w:ilvl="6" w:tplc="A32EB042">
      <w:numFmt w:val="bullet"/>
      <w:lvlText w:val="•"/>
      <w:lvlJc w:val="left"/>
      <w:pPr>
        <w:ind w:left="3420" w:hanging="137"/>
      </w:pPr>
      <w:rPr>
        <w:rFonts w:hint="default"/>
        <w:lang w:val="ru-RU" w:eastAsia="en-US" w:bidi="ar-SA"/>
      </w:rPr>
    </w:lvl>
    <w:lvl w:ilvl="7" w:tplc="5A34CFFC">
      <w:numFmt w:val="bullet"/>
      <w:lvlText w:val="•"/>
      <w:lvlJc w:val="left"/>
      <w:pPr>
        <w:ind w:left="3980" w:hanging="137"/>
      </w:pPr>
      <w:rPr>
        <w:rFonts w:hint="default"/>
        <w:lang w:val="ru-RU" w:eastAsia="en-US" w:bidi="ar-SA"/>
      </w:rPr>
    </w:lvl>
    <w:lvl w:ilvl="8" w:tplc="98404A4A">
      <w:numFmt w:val="bullet"/>
      <w:lvlText w:val="•"/>
      <w:lvlJc w:val="left"/>
      <w:pPr>
        <w:ind w:left="4540" w:hanging="137"/>
      </w:pPr>
      <w:rPr>
        <w:rFonts w:hint="default"/>
        <w:lang w:val="ru-RU" w:eastAsia="en-US" w:bidi="ar-SA"/>
      </w:rPr>
    </w:lvl>
  </w:abstractNum>
  <w:abstractNum w:abstractNumId="4" w15:restartNumberingAfterBreak="0">
    <w:nsid w:val="2AD447A3"/>
    <w:multiLevelType w:val="hybridMultilevel"/>
    <w:tmpl w:val="EB2A28EE"/>
    <w:lvl w:ilvl="0" w:tplc="7AB4B600">
      <w:numFmt w:val="bullet"/>
      <w:lvlText w:val="-"/>
      <w:lvlJc w:val="left"/>
      <w:pPr>
        <w:ind w:left="5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125BB6">
      <w:numFmt w:val="bullet"/>
      <w:lvlText w:val="•"/>
      <w:lvlJc w:val="left"/>
      <w:pPr>
        <w:ind w:left="677" w:hanging="136"/>
      </w:pPr>
      <w:rPr>
        <w:rFonts w:hint="default"/>
        <w:lang w:val="ru-RU" w:eastAsia="en-US" w:bidi="ar-SA"/>
      </w:rPr>
    </w:lvl>
    <w:lvl w:ilvl="2" w:tplc="D77684DC">
      <w:numFmt w:val="bullet"/>
      <w:lvlText w:val="•"/>
      <w:lvlJc w:val="left"/>
      <w:pPr>
        <w:ind w:left="1294" w:hanging="136"/>
      </w:pPr>
      <w:rPr>
        <w:rFonts w:hint="default"/>
        <w:lang w:val="ru-RU" w:eastAsia="en-US" w:bidi="ar-SA"/>
      </w:rPr>
    </w:lvl>
    <w:lvl w:ilvl="3" w:tplc="65EC80AE">
      <w:numFmt w:val="bullet"/>
      <w:lvlText w:val="•"/>
      <w:lvlJc w:val="left"/>
      <w:pPr>
        <w:ind w:left="1911" w:hanging="136"/>
      </w:pPr>
      <w:rPr>
        <w:rFonts w:hint="default"/>
        <w:lang w:val="ru-RU" w:eastAsia="en-US" w:bidi="ar-SA"/>
      </w:rPr>
    </w:lvl>
    <w:lvl w:ilvl="4" w:tplc="FA82D094">
      <w:numFmt w:val="bullet"/>
      <w:lvlText w:val="•"/>
      <w:lvlJc w:val="left"/>
      <w:pPr>
        <w:ind w:left="2529" w:hanging="136"/>
      </w:pPr>
      <w:rPr>
        <w:rFonts w:hint="default"/>
        <w:lang w:val="ru-RU" w:eastAsia="en-US" w:bidi="ar-SA"/>
      </w:rPr>
    </w:lvl>
    <w:lvl w:ilvl="5" w:tplc="4314B7A6">
      <w:numFmt w:val="bullet"/>
      <w:lvlText w:val="•"/>
      <w:lvlJc w:val="left"/>
      <w:pPr>
        <w:ind w:left="3146" w:hanging="136"/>
      </w:pPr>
      <w:rPr>
        <w:rFonts w:hint="default"/>
        <w:lang w:val="ru-RU" w:eastAsia="en-US" w:bidi="ar-SA"/>
      </w:rPr>
    </w:lvl>
    <w:lvl w:ilvl="6" w:tplc="F3082534">
      <w:numFmt w:val="bullet"/>
      <w:lvlText w:val="•"/>
      <w:lvlJc w:val="left"/>
      <w:pPr>
        <w:ind w:left="3763" w:hanging="136"/>
      </w:pPr>
      <w:rPr>
        <w:rFonts w:hint="default"/>
        <w:lang w:val="ru-RU" w:eastAsia="en-US" w:bidi="ar-SA"/>
      </w:rPr>
    </w:lvl>
    <w:lvl w:ilvl="7" w:tplc="807EBEAE">
      <w:numFmt w:val="bullet"/>
      <w:lvlText w:val="•"/>
      <w:lvlJc w:val="left"/>
      <w:pPr>
        <w:ind w:left="4380" w:hanging="136"/>
      </w:pPr>
      <w:rPr>
        <w:rFonts w:hint="default"/>
        <w:lang w:val="ru-RU" w:eastAsia="en-US" w:bidi="ar-SA"/>
      </w:rPr>
    </w:lvl>
    <w:lvl w:ilvl="8" w:tplc="B2782788">
      <w:numFmt w:val="bullet"/>
      <w:lvlText w:val="•"/>
      <w:lvlJc w:val="left"/>
      <w:pPr>
        <w:ind w:left="4998" w:hanging="136"/>
      </w:pPr>
      <w:rPr>
        <w:rFonts w:hint="default"/>
        <w:lang w:val="ru-RU" w:eastAsia="en-US" w:bidi="ar-SA"/>
      </w:rPr>
    </w:lvl>
  </w:abstractNum>
  <w:abstractNum w:abstractNumId="5" w15:restartNumberingAfterBreak="0">
    <w:nsid w:val="2DBA0058"/>
    <w:multiLevelType w:val="hybridMultilevel"/>
    <w:tmpl w:val="C5107A5E"/>
    <w:lvl w:ilvl="0" w:tplc="CCA2F78A">
      <w:numFmt w:val="bullet"/>
      <w:lvlText w:val="-"/>
      <w:lvlJc w:val="left"/>
      <w:pPr>
        <w:ind w:left="5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6037E0">
      <w:numFmt w:val="bullet"/>
      <w:lvlText w:val="•"/>
      <w:lvlJc w:val="left"/>
      <w:pPr>
        <w:ind w:left="620" w:hanging="136"/>
      </w:pPr>
      <w:rPr>
        <w:rFonts w:hint="default"/>
        <w:lang w:val="ru-RU" w:eastAsia="en-US" w:bidi="ar-SA"/>
      </w:rPr>
    </w:lvl>
    <w:lvl w:ilvl="2" w:tplc="E3001430">
      <w:numFmt w:val="bullet"/>
      <w:lvlText w:val="•"/>
      <w:lvlJc w:val="left"/>
      <w:pPr>
        <w:ind w:left="1180" w:hanging="136"/>
      </w:pPr>
      <w:rPr>
        <w:rFonts w:hint="default"/>
        <w:lang w:val="ru-RU" w:eastAsia="en-US" w:bidi="ar-SA"/>
      </w:rPr>
    </w:lvl>
    <w:lvl w:ilvl="3" w:tplc="B33C958E">
      <w:numFmt w:val="bullet"/>
      <w:lvlText w:val="•"/>
      <w:lvlJc w:val="left"/>
      <w:pPr>
        <w:ind w:left="1741" w:hanging="136"/>
      </w:pPr>
      <w:rPr>
        <w:rFonts w:hint="default"/>
        <w:lang w:val="ru-RU" w:eastAsia="en-US" w:bidi="ar-SA"/>
      </w:rPr>
    </w:lvl>
    <w:lvl w:ilvl="4" w:tplc="FC20FBE6">
      <w:numFmt w:val="bullet"/>
      <w:lvlText w:val="•"/>
      <w:lvlJc w:val="left"/>
      <w:pPr>
        <w:ind w:left="2301" w:hanging="136"/>
      </w:pPr>
      <w:rPr>
        <w:rFonts w:hint="default"/>
        <w:lang w:val="ru-RU" w:eastAsia="en-US" w:bidi="ar-SA"/>
      </w:rPr>
    </w:lvl>
    <w:lvl w:ilvl="5" w:tplc="616843A8">
      <w:numFmt w:val="bullet"/>
      <w:lvlText w:val="•"/>
      <w:lvlJc w:val="left"/>
      <w:pPr>
        <w:ind w:left="2862" w:hanging="136"/>
      </w:pPr>
      <w:rPr>
        <w:rFonts w:hint="default"/>
        <w:lang w:val="ru-RU" w:eastAsia="en-US" w:bidi="ar-SA"/>
      </w:rPr>
    </w:lvl>
    <w:lvl w:ilvl="6" w:tplc="148C94E2">
      <w:numFmt w:val="bullet"/>
      <w:lvlText w:val="•"/>
      <w:lvlJc w:val="left"/>
      <w:pPr>
        <w:ind w:left="3422" w:hanging="136"/>
      </w:pPr>
      <w:rPr>
        <w:rFonts w:hint="default"/>
        <w:lang w:val="ru-RU" w:eastAsia="en-US" w:bidi="ar-SA"/>
      </w:rPr>
    </w:lvl>
    <w:lvl w:ilvl="7" w:tplc="2ABE1E54">
      <w:numFmt w:val="bullet"/>
      <w:lvlText w:val="•"/>
      <w:lvlJc w:val="left"/>
      <w:pPr>
        <w:ind w:left="3983" w:hanging="136"/>
      </w:pPr>
      <w:rPr>
        <w:rFonts w:hint="default"/>
        <w:lang w:val="ru-RU" w:eastAsia="en-US" w:bidi="ar-SA"/>
      </w:rPr>
    </w:lvl>
    <w:lvl w:ilvl="8" w:tplc="CBF64076">
      <w:numFmt w:val="bullet"/>
      <w:lvlText w:val="•"/>
      <w:lvlJc w:val="left"/>
      <w:pPr>
        <w:ind w:left="4543" w:hanging="136"/>
      </w:pPr>
      <w:rPr>
        <w:rFonts w:hint="default"/>
        <w:lang w:val="ru-RU" w:eastAsia="en-US" w:bidi="ar-SA"/>
      </w:rPr>
    </w:lvl>
  </w:abstractNum>
  <w:abstractNum w:abstractNumId="6" w15:restartNumberingAfterBreak="0">
    <w:nsid w:val="31A71B9E"/>
    <w:multiLevelType w:val="hybridMultilevel"/>
    <w:tmpl w:val="4FB2E05A"/>
    <w:lvl w:ilvl="0" w:tplc="9A821046">
      <w:numFmt w:val="bullet"/>
      <w:lvlText w:val="-"/>
      <w:lvlJc w:val="left"/>
      <w:pPr>
        <w:ind w:left="103" w:hanging="3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06F1F6">
      <w:numFmt w:val="bullet"/>
      <w:lvlText w:val="•"/>
      <w:lvlJc w:val="left"/>
      <w:pPr>
        <w:ind w:left="539" w:hanging="316"/>
      </w:pPr>
      <w:rPr>
        <w:rFonts w:hint="default"/>
        <w:lang w:val="ru-RU" w:eastAsia="en-US" w:bidi="ar-SA"/>
      </w:rPr>
    </w:lvl>
    <w:lvl w:ilvl="2" w:tplc="0BB8D3A8">
      <w:numFmt w:val="bullet"/>
      <w:lvlText w:val="•"/>
      <w:lvlJc w:val="left"/>
      <w:pPr>
        <w:ind w:left="978" w:hanging="316"/>
      </w:pPr>
      <w:rPr>
        <w:rFonts w:hint="default"/>
        <w:lang w:val="ru-RU" w:eastAsia="en-US" w:bidi="ar-SA"/>
      </w:rPr>
    </w:lvl>
    <w:lvl w:ilvl="3" w:tplc="9132C592">
      <w:numFmt w:val="bullet"/>
      <w:lvlText w:val="•"/>
      <w:lvlJc w:val="left"/>
      <w:pPr>
        <w:ind w:left="1417" w:hanging="316"/>
      </w:pPr>
      <w:rPr>
        <w:rFonts w:hint="default"/>
        <w:lang w:val="ru-RU" w:eastAsia="en-US" w:bidi="ar-SA"/>
      </w:rPr>
    </w:lvl>
    <w:lvl w:ilvl="4" w:tplc="F2E27B10">
      <w:numFmt w:val="bullet"/>
      <w:lvlText w:val="•"/>
      <w:lvlJc w:val="left"/>
      <w:pPr>
        <w:ind w:left="1856" w:hanging="316"/>
      </w:pPr>
      <w:rPr>
        <w:rFonts w:hint="default"/>
        <w:lang w:val="ru-RU" w:eastAsia="en-US" w:bidi="ar-SA"/>
      </w:rPr>
    </w:lvl>
    <w:lvl w:ilvl="5" w:tplc="778CCC00">
      <w:numFmt w:val="bullet"/>
      <w:lvlText w:val="•"/>
      <w:lvlJc w:val="left"/>
      <w:pPr>
        <w:ind w:left="2295" w:hanging="316"/>
      </w:pPr>
      <w:rPr>
        <w:rFonts w:hint="default"/>
        <w:lang w:val="ru-RU" w:eastAsia="en-US" w:bidi="ar-SA"/>
      </w:rPr>
    </w:lvl>
    <w:lvl w:ilvl="6" w:tplc="92A09098">
      <w:numFmt w:val="bullet"/>
      <w:lvlText w:val="•"/>
      <w:lvlJc w:val="left"/>
      <w:pPr>
        <w:ind w:left="2734" w:hanging="316"/>
      </w:pPr>
      <w:rPr>
        <w:rFonts w:hint="default"/>
        <w:lang w:val="ru-RU" w:eastAsia="en-US" w:bidi="ar-SA"/>
      </w:rPr>
    </w:lvl>
    <w:lvl w:ilvl="7" w:tplc="BA9A5AB8">
      <w:numFmt w:val="bullet"/>
      <w:lvlText w:val="•"/>
      <w:lvlJc w:val="left"/>
      <w:pPr>
        <w:ind w:left="3173" w:hanging="316"/>
      </w:pPr>
      <w:rPr>
        <w:rFonts w:hint="default"/>
        <w:lang w:val="ru-RU" w:eastAsia="en-US" w:bidi="ar-SA"/>
      </w:rPr>
    </w:lvl>
    <w:lvl w:ilvl="8" w:tplc="CAC80FA2">
      <w:numFmt w:val="bullet"/>
      <w:lvlText w:val="•"/>
      <w:lvlJc w:val="left"/>
      <w:pPr>
        <w:ind w:left="3612" w:hanging="316"/>
      </w:pPr>
      <w:rPr>
        <w:rFonts w:hint="default"/>
        <w:lang w:val="ru-RU" w:eastAsia="en-US" w:bidi="ar-SA"/>
      </w:rPr>
    </w:lvl>
  </w:abstractNum>
  <w:abstractNum w:abstractNumId="7" w15:restartNumberingAfterBreak="0">
    <w:nsid w:val="387E7DCF"/>
    <w:multiLevelType w:val="hybridMultilevel"/>
    <w:tmpl w:val="97644578"/>
    <w:lvl w:ilvl="0" w:tplc="9300FC5E">
      <w:numFmt w:val="bullet"/>
      <w:lvlText w:val="-"/>
      <w:lvlJc w:val="left"/>
      <w:pPr>
        <w:ind w:left="5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24A526">
      <w:numFmt w:val="bullet"/>
      <w:lvlText w:val="•"/>
      <w:lvlJc w:val="left"/>
      <w:pPr>
        <w:ind w:left="620" w:hanging="136"/>
      </w:pPr>
      <w:rPr>
        <w:rFonts w:hint="default"/>
        <w:lang w:val="ru-RU" w:eastAsia="en-US" w:bidi="ar-SA"/>
      </w:rPr>
    </w:lvl>
    <w:lvl w:ilvl="2" w:tplc="5156CF88">
      <w:numFmt w:val="bullet"/>
      <w:lvlText w:val="•"/>
      <w:lvlJc w:val="left"/>
      <w:pPr>
        <w:ind w:left="1180" w:hanging="136"/>
      </w:pPr>
      <w:rPr>
        <w:rFonts w:hint="default"/>
        <w:lang w:val="ru-RU" w:eastAsia="en-US" w:bidi="ar-SA"/>
      </w:rPr>
    </w:lvl>
    <w:lvl w:ilvl="3" w:tplc="0D88623A">
      <w:numFmt w:val="bullet"/>
      <w:lvlText w:val="•"/>
      <w:lvlJc w:val="left"/>
      <w:pPr>
        <w:ind w:left="1741" w:hanging="136"/>
      </w:pPr>
      <w:rPr>
        <w:rFonts w:hint="default"/>
        <w:lang w:val="ru-RU" w:eastAsia="en-US" w:bidi="ar-SA"/>
      </w:rPr>
    </w:lvl>
    <w:lvl w:ilvl="4" w:tplc="BCA6E628">
      <w:numFmt w:val="bullet"/>
      <w:lvlText w:val="•"/>
      <w:lvlJc w:val="left"/>
      <w:pPr>
        <w:ind w:left="2301" w:hanging="136"/>
      </w:pPr>
      <w:rPr>
        <w:rFonts w:hint="default"/>
        <w:lang w:val="ru-RU" w:eastAsia="en-US" w:bidi="ar-SA"/>
      </w:rPr>
    </w:lvl>
    <w:lvl w:ilvl="5" w:tplc="2430C6F8">
      <w:numFmt w:val="bullet"/>
      <w:lvlText w:val="•"/>
      <w:lvlJc w:val="left"/>
      <w:pPr>
        <w:ind w:left="2862" w:hanging="136"/>
      </w:pPr>
      <w:rPr>
        <w:rFonts w:hint="default"/>
        <w:lang w:val="ru-RU" w:eastAsia="en-US" w:bidi="ar-SA"/>
      </w:rPr>
    </w:lvl>
    <w:lvl w:ilvl="6" w:tplc="8A9ACD68">
      <w:numFmt w:val="bullet"/>
      <w:lvlText w:val="•"/>
      <w:lvlJc w:val="left"/>
      <w:pPr>
        <w:ind w:left="3422" w:hanging="136"/>
      </w:pPr>
      <w:rPr>
        <w:rFonts w:hint="default"/>
        <w:lang w:val="ru-RU" w:eastAsia="en-US" w:bidi="ar-SA"/>
      </w:rPr>
    </w:lvl>
    <w:lvl w:ilvl="7" w:tplc="9D3EFE56">
      <w:numFmt w:val="bullet"/>
      <w:lvlText w:val="•"/>
      <w:lvlJc w:val="left"/>
      <w:pPr>
        <w:ind w:left="3983" w:hanging="136"/>
      </w:pPr>
      <w:rPr>
        <w:rFonts w:hint="default"/>
        <w:lang w:val="ru-RU" w:eastAsia="en-US" w:bidi="ar-SA"/>
      </w:rPr>
    </w:lvl>
    <w:lvl w:ilvl="8" w:tplc="EDAA506E">
      <w:numFmt w:val="bullet"/>
      <w:lvlText w:val="•"/>
      <w:lvlJc w:val="left"/>
      <w:pPr>
        <w:ind w:left="4543" w:hanging="136"/>
      </w:pPr>
      <w:rPr>
        <w:rFonts w:hint="default"/>
        <w:lang w:val="ru-RU" w:eastAsia="en-US" w:bidi="ar-SA"/>
      </w:rPr>
    </w:lvl>
  </w:abstractNum>
  <w:abstractNum w:abstractNumId="8" w15:restartNumberingAfterBreak="0">
    <w:nsid w:val="3B1B4D96"/>
    <w:multiLevelType w:val="hybridMultilevel"/>
    <w:tmpl w:val="6672BC5A"/>
    <w:lvl w:ilvl="0" w:tplc="3BAA5C5E">
      <w:numFmt w:val="bullet"/>
      <w:lvlText w:val="-"/>
      <w:lvlJc w:val="left"/>
      <w:pPr>
        <w:ind w:left="5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1E98BC">
      <w:numFmt w:val="bullet"/>
      <w:lvlText w:val="•"/>
      <w:lvlJc w:val="left"/>
      <w:pPr>
        <w:ind w:left="620" w:hanging="136"/>
      </w:pPr>
      <w:rPr>
        <w:rFonts w:hint="default"/>
        <w:lang w:val="ru-RU" w:eastAsia="en-US" w:bidi="ar-SA"/>
      </w:rPr>
    </w:lvl>
    <w:lvl w:ilvl="2" w:tplc="E28A70C8">
      <w:numFmt w:val="bullet"/>
      <w:lvlText w:val="•"/>
      <w:lvlJc w:val="left"/>
      <w:pPr>
        <w:ind w:left="1180" w:hanging="136"/>
      </w:pPr>
      <w:rPr>
        <w:rFonts w:hint="default"/>
        <w:lang w:val="ru-RU" w:eastAsia="en-US" w:bidi="ar-SA"/>
      </w:rPr>
    </w:lvl>
    <w:lvl w:ilvl="3" w:tplc="27461CEA">
      <w:numFmt w:val="bullet"/>
      <w:lvlText w:val="•"/>
      <w:lvlJc w:val="left"/>
      <w:pPr>
        <w:ind w:left="1741" w:hanging="136"/>
      </w:pPr>
      <w:rPr>
        <w:rFonts w:hint="default"/>
        <w:lang w:val="ru-RU" w:eastAsia="en-US" w:bidi="ar-SA"/>
      </w:rPr>
    </w:lvl>
    <w:lvl w:ilvl="4" w:tplc="C16E145E">
      <w:numFmt w:val="bullet"/>
      <w:lvlText w:val="•"/>
      <w:lvlJc w:val="left"/>
      <w:pPr>
        <w:ind w:left="2301" w:hanging="136"/>
      </w:pPr>
      <w:rPr>
        <w:rFonts w:hint="default"/>
        <w:lang w:val="ru-RU" w:eastAsia="en-US" w:bidi="ar-SA"/>
      </w:rPr>
    </w:lvl>
    <w:lvl w:ilvl="5" w:tplc="9FA6199E">
      <w:numFmt w:val="bullet"/>
      <w:lvlText w:val="•"/>
      <w:lvlJc w:val="left"/>
      <w:pPr>
        <w:ind w:left="2862" w:hanging="136"/>
      </w:pPr>
      <w:rPr>
        <w:rFonts w:hint="default"/>
        <w:lang w:val="ru-RU" w:eastAsia="en-US" w:bidi="ar-SA"/>
      </w:rPr>
    </w:lvl>
    <w:lvl w:ilvl="6" w:tplc="0A444C84">
      <w:numFmt w:val="bullet"/>
      <w:lvlText w:val="•"/>
      <w:lvlJc w:val="left"/>
      <w:pPr>
        <w:ind w:left="3422" w:hanging="136"/>
      </w:pPr>
      <w:rPr>
        <w:rFonts w:hint="default"/>
        <w:lang w:val="ru-RU" w:eastAsia="en-US" w:bidi="ar-SA"/>
      </w:rPr>
    </w:lvl>
    <w:lvl w:ilvl="7" w:tplc="E11C8068">
      <w:numFmt w:val="bullet"/>
      <w:lvlText w:val="•"/>
      <w:lvlJc w:val="left"/>
      <w:pPr>
        <w:ind w:left="3983" w:hanging="136"/>
      </w:pPr>
      <w:rPr>
        <w:rFonts w:hint="default"/>
        <w:lang w:val="ru-RU" w:eastAsia="en-US" w:bidi="ar-SA"/>
      </w:rPr>
    </w:lvl>
    <w:lvl w:ilvl="8" w:tplc="A2FAD6FE">
      <w:numFmt w:val="bullet"/>
      <w:lvlText w:val="•"/>
      <w:lvlJc w:val="left"/>
      <w:pPr>
        <w:ind w:left="4543" w:hanging="136"/>
      </w:pPr>
      <w:rPr>
        <w:rFonts w:hint="default"/>
        <w:lang w:val="ru-RU" w:eastAsia="en-US" w:bidi="ar-SA"/>
      </w:rPr>
    </w:lvl>
  </w:abstractNum>
  <w:abstractNum w:abstractNumId="9" w15:restartNumberingAfterBreak="0">
    <w:nsid w:val="3E91080E"/>
    <w:multiLevelType w:val="hybridMultilevel"/>
    <w:tmpl w:val="668C9380"/>
    <w:lvl w:ilvl="0" w:tplc="0FF0E990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8E0B7C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F460B8BE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FFDE6E98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42D8A96A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D2303CCC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C29C6370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214A96EA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01BE1F26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10" w15:restartNumberingAfterBreak="0">
    <w:nsid w:val="3EBE2F2A"/>
    <w:multiLevelType w:val="hybridMultilevel"/>
    <w:tmpl w:val="21AC0586"/>
    <w:lvl w:ilvl="0" w:tplc="45F058A6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7A8CDE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A59E2DCA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F594F23C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99E8E0F8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11100080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9B1AB1E6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4E3A8BB6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5B0C39D4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11" w15:restartNumberingAfterBreak="0">
    <w:nsid w:val="429D3099"/>
    <w:multiLevelType w:val="hybridMultilevel"/>
    <w:tmpl w:val="36861712"/>
    <w:lvl w:ilvl="0" w:tplc="90349398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46CCC4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0338DF40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1EB8D290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92D474D8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FD2AF91A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E02A3A7A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B6045442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02CEF82A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12" w15:restartNumberingAfterBreak="0">
    <w:nsid w:val="52170792"/>
    <w:multiLevelType w:val="hybridMultilevel"/>
    <w:tmpl w:val="175804EC"/>
    <w:lvl w:ilvl="0" w:tplc="10F6279C">
      <w:numFmt w:val="bullet"/>
      <w:lvlText w:val="-"/>
      <w:lvlJc w:val="left"/>
      <w:pPr>
        <w:ind w:left="103" w:hanging="2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8C79B0">
      <w:numFmt w:val="bullet"/>
      <w:lvlText w:val="•"/>
      <w:lvlJc w:val="left"/>
      <w:pPr>
        <w:ind w:left="539" w:hanging="232"/>
      </w:pPr>
      <w:rPr>
        <w:rFonts w:hint="default"/>
        <w:lang w:val="ru-RU" w:eastAsia="en-US" w:bidi="ar-SA"/>
      </w:rPr>
    </w:lvl>
    <w:lvl w:ilvl="2" w:tplc="C15431A0">
      <w:numFmt w:val="bullet"/>
      <w:lvlText w:val="•"/>
      <w:lvlJc w:val="left"/>
      <w:pPr>
        <w:ind w:left="978" w:hanging="232"/>
      </w:pPr>
      <w:rPr>
        <w:rFonts w:hint="default"/>
        <w:lang w:val="ru-RU" w:eastAsia="en-US" w:bidi="ar-SA"/>
      </w:rPr>
    </w:lvl>
    <w:lvl w:ilvl="3" w:tplc="4DE4A0D8">
      <w:numFmt w:val="bullet"/>
      <w:lvlText w:val="•"/>
      <w:lvlJc w:val="left"/>
      <w:pPr>
        <w:ind w:left="1417" w:hanging="232"/>
      </w:pPr>
      <w:rPr>
        <w:rFonts w:hint="default"/>
        <w:lang w:val="ru-RU" w:eastAsia="en-US" w:bidi="ar-SA"/>
      </w:rPr>
    </w:lvl>
    <w:lvl w:ilvl="4" w:tplc="F6FE21BC">
      <w:numFmt w:val="bullet"/>
      <w:lvlText w:val="•"/>
      <w:lvlJc w:val="left"/>
      <w:pPr>
        <w:ind w:left="1856" w:hanging="232"/>
      </w:pPr>
      <w:rPr>
        <w:rFonts w:hint="default"/>
        <w:lang w:val="ru-RU" w:eastAsia="en-US" w:bidi="ar-SA"/>
      </w:rPr>
    </w:lvl>
    <w:lvl w:ilvl="5" w:tplc="A2F4E59E">
      <w:numFmt w:val="bullet"/>
      <w:lvlText w:val="•"/>
      <w:lvlJc w:val="left"/>
      <w:pPr>
        <w:ind w:left="2295" w:hanging="232"/>
      </w:pPr>
      <w:rPr>
        <w:rFonts w:hint="default"/>
        <w:lang w:val="ru-RU" w:eastAsia="en-US" w:bidi="ar-SA"/>
      </w:rPr>
    </w:lvl>
    <w:lvl w:ilvl="6" w:tplc="7E82E8BC">
      <w:numFmt w:val="bullet"/>
      <w:lvlText w:val="•"/>
      <w:lvlJc w:val="left"/>
      <w:pPr>
        <w:ind w:left="2734" w:hanging="232"/>
      </w:pPr>
      <w:rPr>
        <w:rFonts w:hint="default"/>
        <w:lang w:val="ru-RU" w:eastAsia="en-US" w:bidi="ar-SA"/>
      </w:rPr>
    </w:lvl>
    <w:lvl w:ilvl="7" w:tplc="33128214">
      <w:numFmt w:val="bullet"/>
      <w:lvlText w:val="•"/>
      <w:lvlJc w:val="left"/>
      <w:pPr>
        <w:ind w:left="3173" w:hanging="232"/>
      </w:pPr>
      <w:rPr>
        <w:rFonts w:hint="default"/>
        <w:lang w:val="ru-RU" w:eastAsia="en-US" w:bidi="ar-SA"/>
      </w:rPr>
    </w:lvl>
    <w:lvl w:ilvl="8" w:tplc="9690B270">
      <w:numFmt w:val="bullet"/>
      <w:lvlText w:val="•"/>
      <w:lvlJc w:val="left"/>
      <w:pPr>
        <w:ind w:left="3612" w:hanging="232"/>
      </w:pPr>
      <w:rPr>
        <w:rFonts w:hint="default"/>
        <w:lang w:val="ru-RU" w:eastAsia="en-US" w:bidi="ar-SA"/>
      </w:rPr>
    </w:lvl>
  </w:abstractNum>
  <w:abstractNum w:abstractNumId="13" w15:restartNumberingAfterBreak="0">
    <w:nsid w:val="62356084"/>
    <w:multiLevelType w:val="hybridMultilevel"/>
    <w:tmpl w:val="F0E06E80"/>
    <w:lvl w:ilvl="0" w:tplc="BDF88CAC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E297FA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F2987740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5F6C2340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D6680954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2DC89688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8DBE4256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4E1292EE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56B856D4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14" w15:restartNumberingAfterBreak="0">
    <w:nsid w:val="6DB1680F"/>
    <w:multiLevelType w:val="hybridMultilevel"/>
    <w:tmpl w:val="B718AD98"/>
    <w:lvl w:ilvl="0" w:tplc="1DE098BC">
      <w:numFmt w:val="bullet"/>
      <w:lvlText w:val="-"/>
      <w:lvlJc w:val="left"/>
      <w:pPr>
        <w:ind w:left="5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ACA13A">
      <w:numFmt w:val="bullet"/>
      <w:lvlText w:val="•"/>
      <w:lvlJc w:val="left"/>
      <w:pPr>
        <w:ind w:left="677" w:hanging="136"/>
      </w:pPr>
      <w:rPr>
        <w:rFonts w:hint="default"/>
        <w:lang w:val="ru-RU" w:eastAsia="en-US" w:bidi="ar-SA"/>
      </w:rPr>
    </w:lvl>
    <w:lvl w:ilvl="2" w:tplc="DC8A4F0C">
      <w:numFmt w:val="bullet"/>
      <w:lvlText w:val="•"/>
      <w:lvlJc w:val="left"/>
      <w:pPr>
        <w:ind w:left="1294" w:hanging="136"/>
      </w:pPr>
      <w:rPr>
        <w:rFonts w:hint="default"/>
        <w:lang w:val="ru-RU" w:eastAsia="en-US" w:bidi="ar-SA"/>
      </w:rPr>
    </w:lvl>
    <w:lvl w:ilvl="3" w:tplc="E6F04C98">
      <w:numFmt w:val="bullet"/>
      <w:lvlText w:val="•"/>
      <w:lvlJc w:val="left"/>
      <w:pPr>
        <w:ind w:left="1911" w:hanging="136"/>
      </w:pPr>
      <w:rPr>
        <w:rFonts w:hint="default"/>
        <w:lang w:val="ru-RU" w:eastAsia="en-US" w:bidi="ar-SA"/>
      </w:rPr>
    </w:lvl>
    <w:lvl w:ilvl="4" w:tplc="DBBC4DFC">
      <w:numFmt w:val="bullet"/>
      <w:lvlText w:val="•"/>
      <w:lvlJc w:val="left"/>
      <w:pPr>
        <w:ind w:left="2529" w:hanging="136"/>
      </w:pPr>
      <w:rPr>
        <w:rFonts w:hint="default"/>
        <w:lang w:val="ru-RU" w:eastAsia="en-US" w:bidi="ar-SA"/>
      </w:rPr>
    </w:lvl>
    <w:lvl w:ilvl="5" w:tplc="3362BA50">
      <w:numFmt w:val="bullet"/>
      <w:lvlText w:val="•"/>
      <w:lvlJc w:val="left"/>
      <w:pPr>
        <w:ind w:left="3146" w:hanging="136"/>
      </w:pPr>
      <w:rPr>
        <w:rFonts w:hint="default"/>
        <w:lang w:val="ru-RU" w:eastAsia="en-US" w:bidi="ar-SA"/>
      </w:rPr>
    </w:lvl>
    <w:lvl w:ilvl="6" w:tplc="0038B6F8">
      <w:numFmt w:val="bullet"/>
      <w:lvlText w:val="•"/>
      <w:lvlJc w:val="left"/>
      <w:pPr>
        <w:ind w:left="3763" w:hanging="136"/>
      </w:pPr>
      <w:rPr>
        <w:rFonts w:hint="default"/>
        <w:lang w:val="ru-RU" w:eastAsia="en-US" w:bidi="ar-SA"/>
      </w:rPr>
    </w:lvl>
    <w:lvl w:ilvl="7" w:tplc="EB524C24">
      <w:numFmt w:val="bullet"/>
      <w:lvlText w:val="•"/>
      <w:lvlJc w:val="left"/>
      <w:pPr>
        <w:ind w:left="4380" w:hanging="136"/>
      </w:pPr>
      <w:rPr>
        <w:rFonts w:hint="default"/>
        <w:lang w:val="ru-RU" w:eastAsia="en-US" w:bidi="ar-SA"/>
      </w:rPr>
    </w:lvl>
    <w:lvl w:ilvl="8" w:tplc="5E36C3A4">
      <w:numFmt w:val="bullet"/>
      <w:lvlText w:val="•"/>
      <w:lvlJc w:val="left"/>
      <w:pPr>
        <w:ind w:left="4998" w:hanging="136"/>
      </w:pPr>
      <w:rPr>
        <w:rFonts w:hint="default"/>
        <w:lang w:val="ru-RU" w:eastAsia="en-US" w:bidi="ar-SA"/>
      </w:rPr>
    </w:lvl>
  </w:abstractNum>
  <w:abstractNum w:abstractNumId="15" w15:restartNumberingAfterBreak="0">
    <w:nsid w:val="75A33BAD"/>
    <w:multiLevelType w:val="hybridMultilevel"/>
    <w:tmpl w:val="393AE4CC"/>
    <w:lvl w:ilvl="0" w:tplc="E87C6CDE">
      <w:numFmt w:val="bullet"/>
      <w:lvlText w:val="-"/>
      <w:lvlJc w:val="left"/>
      <w:pPr>
        <w:ind w:left="103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D2BBF4">
      <w:numFmt w:val="bullet"/>
      <w:lvlText w:val="•"/>
      <w:lvlJc w:val="left"/>
      <w:pPr>
        <w:ind w:left="539" w:hanging="136"/>
      </w:pPr>
      <w:rPr>
        <w:rFonts w:hint="default"/>
        <w:lang w:val="ru-RU" w:eastAsia="en-US" w:bidi="ar-SA"/>
      </w:rPr>
    </w:lvl>
    <w:lvl w:ilvl="2" w:tplc="1436CE0E">
      <w:numFmt w:val="bullet"/>
      <w:lvlText w:val="•"/>
      <w:lvlJc w:val="left"/>
      <w:pPr>
        <w:ind w:left="978" w:hanging="136"/>
      </w:pPr>
      <w:rPr>
        <w:rFonts w:hint="default"/>
        <w:lang w:val="ru-RU" w:eastAsia="en-US" w:bidi="ar-SA"/>
      </w:rPr>
    </w:lvl>
    <w:lvl w:ilvl="3" w:tplc="99CEE3AC">
      <w:numFmt w:val="bullet"/>
      <w:lvlText w:val="•"/>
      <w:lvlJc w:val="left"/>
      <w:pPr>
        <w:ind w:left="1417" w:hanging="136"/>
      </w:pPr>
      <w:rPr>
        <w:rFonts w:hint="default"/>
        <w:lang w:val="ru-RU" w:eastAsia="en-US" w:bidi="ar-SA"/>
      </w:rPr>
    </w:lvl>
    <w:lvl w:ilvl="4" w:tplc="CA6C0E9C">
      <w:numFmt w:val="bullet"/>
      <w:lvlText w:val="•"/>
      <w:lvlJc w:val="left"/>
      <w:pPr>
        <w:ind w:left="1856" w:hanging="136"/>
      </w:pPr>
      <w:rPr>
        <w:rFonts w:hint="default"/>
        <w:lang w:val="ru-RU" w:eastAsia="en-US" w:bidi="ar-SA"/>
      </w:rPr>
    </w:lvl>
    <w:lvl w:ilvl="5" w:tplc="B24808E6">
      <w:numFmt w:val="bullet"/>
      <w:lvlText w:val="•"/>
      <w:lvlJc w:val="left"/>
      <w:pPr>
        <w:ind w:left="2295" w:hanging="136"/>
      </w:pPr>
      <w:rPr>
        <w:rFonts w:hint="default"/>
        <w:lang w:val="ru-RU" w:eastAsia="en-US" w:bidi="ar-SA"/>
      </w:rPr>
    </w:lvl>
    <w:lvl w:ilvl="6" w:tplc="AB4C125E">
      <w:numFmt w:val="bullet"/>
      <w:lvlText w:val="•"/>
      <w:lvlJc w:val="left"/>
      <w:pPr>
        <w:ind w:left="2734" w:hanging="136"/>
      </w:pPr>
      <w:rPr>
        <w:rFonts w:hint="default"/>
        <w:lang w:val="ru-RU" w:eastAsia="en-US" w:bidi="ar-SA"/>
      </w:rPr>
    </w:lvl>
    <w:lvl w:ilvl="7" w:tplc="20329B62">
      <w:numFmt w:val="bullet"/>
      <w:lvlText w:val="•"/>
      <w:lvlJc w:val="left"/>
      <w:pPr>
        <w:ind w:left="3173" w:hanging="136"/>
      </w:pPr>
      <w:rPr>
        <w:rFonts w:hint="default"/>
        <w:lang w:val="ru-RU" w:eastAsia="en-US" w:bidi="ar-SA"/>
      </w:rPr>
    </w:lvl>
    <w:lvl w:ilvl="8" w:tplc="AEDA8122">
      <w:numFmt w:val="bullet"/>
      <w:lvlText w:val="•"/>
      <w:lvlJc w:val="left"/>
      <w:pPr>
        <w:ind w:left="3612" w:hanging="136"/>
      </w:pPr>
      <w:rPr>
        <w:rFonts w:hint="default"/>
        <w:lang w:val="ru-RU" w:eastAsia="en-US" w:bidi="ar-SA"/>
      </w:rPr>
    </w:lvl>
  </w:abstractNum>
  <w:abstractNum w:abstractNumId="16" w15:restartNumberingAfterBreak="0">
    <w:nsid w:val="7A427ADC"/>
    <w:multiLevelType w:val="hybridMultilevel"/>
    <w:tmpl w:val="43B04860"/>
    <w:lvl w:ilvl="0" w:tplc="03FC3690">
      <w:numFmt w:val="bullet"/>
      <w:lvlText w:val="-"/>
      <w:lvlJc w:val="left"/>
      <w:pPr>
        <w:ind w:left="3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8A90AA">
      <w:numFmt w:val="bullet"/>
      <w:lvlText w:val="-"/>
      <w:lvlJc w:val="left"/>
      <w:pPr>
        <w:ind w:left="103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28C2C2C">
      <w:numFmt w:val="bullet"/>
      <w:lvlText w:val="•"/>
      <w:lvlJc w:val="left"/>
      <w:pPr>
        <w:ind w:left="587" w:hanging="248"/>
      </w:pPr>
      <w:rPr>
        <w:rFonts w:hint="default"/>
        <w:lang w:val="ru-RU" w:eastAsia="en-US" w:bidi="ar-SA"/>
      </w:rPr>
    </w:lvl>
    <w:lvl w:ilvl="3" w:tplc="0F602850">
      <w:numFmt w:val="bullet"/>
      <w:lvlText w:val="•"/>
      <w:lvlJc w:val="left"/>
      <w:pPr>
        <w:ind w:left="1075" w:hanging="248"/>
      </w:pPr>
      <w:rPr>
        <w:rFonts w:hint="default"/>
        <w:lang w:val="ru-RU" w:eastAsia="en-US" w:bidi="ar-SA"/>
      </w:rPr>
    </w:lvl>
    <w:lvl w:ilvl="4" w:tplc="115068FA">
      <w:numFmt w:val="bullet"/>
      <w:lvlText w:val="•"/>
      <w:lvlJc w:val="left"/>
      <w:pPr>
        <w:ind w:left="1563" w:hanging="248"/>
      </w:pPr>
      <w:rPr>
        <w:rFonts w:hint="default"/>
        <w:lang w:val="ru-RU" w:eastAsia="en-US" w:bidi="ar-SA"/>
      </w:rPr>
    </w:lvl>
    <w:lvl w:ilvl="5" w:tplc="A40A96D8">
      <w:numFmt w:val="bullet"/>
      <w:lvlText w:val="•"/>
      <w:lvlJc w:val="left"/>
      <w:pPr>
        <w:ind w:left="2051" w:hanging="248"/>
      </w:pPr>
      <w:rPr>
        <w:rFonts w:hint="default"/>
        <w:lang w:val="ru-RU" w:eastAsia="en-US" w:bidi="ar-SA"/>
      </w:rPr>
    </w:lvl>
    <w:lvl w:ilvl="6" w:tplc="57A6E034">
      <w:numFmt w:val="bullet"/>
      <w:lvlText w:val="•"/>
      <w:lvlJc w:val="left"/>
      <w:pPr>
        <w:ind w:left="2539" w:hanging="248"/>
      </w:pPr>
      <w:rPr>
        <w:rFonts w:hint="default"/>
        <w:lang w:val="ru-RU" w:eastAsia="en-US" w:bidi="ar-SA"/>
      </w:rPr>
    </w:lvl>
    <w:lvl w:ilvl="7" w:tplc="D8A0FB6E">
      <w:numFmt w:val="bullet"/>
      <w:lvlText w:val="•"/>
      <w:lvlJc w:val="left"/>
      <w:pPr>
        <w:ind w:left="3027" w:hanging="248"/>
      </w:pPr>
      <w:rPr>
        <w:rFonts w:hint="default"/>
        <w:lang w:val="ru-RU" w:eastAsia="en-US" w:bidi="ar-SA"/>
      </w:rPr>
    </w:lvl>
    <w:lvl w:ilvl="8" w:tplc="59E62C72">
      <w:numFmt w:val="bullet"/>
      <w:lvlText w:val="•"/>
      <w:lvlJc w:val="left"/>
      <w:pPr>
        <w:ind w:left="3515" w:hanging="248"/>
      </w:pPr>
      <w:rPr>
        <w:rFonts w:hint="default"/>
        <w:lang w:val="ru-RU" w:eastAsia="en-US" w:bidi="ar-SA"/>
      </w:rPr>
    </w:lvl>
  </w:abstractNum>
  <w:abstractNum w:abstractNumId="17" w15:restartNumberingAfterBreak="0">
    <w:nsid w:val="7A607E90"/>
    <w:multiLevelType w:val="hybridMultilevel"/>
    <w:tmpl w:val="713EB826"/>
    <w:lvl w:ilvl="0" w:tplc="0A42D6C0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AE0FCC">
      <w:numFmt w:val="bullet"/>
      <w:lvlText w:val="•"/>
      <w:lvlJc w:val="left"/>
      <w:pPr>
        <w:ind w:left="539" w:hanging="140"/>
      </w:pPr>
      <w:rPr>
        <w:rFonts w:hint="default"/>
        <w:lang w:val="ru-RU" w:eastAsia="en-US" w:bidi="ar-SA"/>
      </w:rPr>
    </w:lvl>
    <w:lvl w:ilvl="2" w:tplc="671296A0">
      <w:numFmt w:val="bullet"/>
      <w:lvlText w:val="•"/>
      <w:lvlJc w:val="left"/>
      <w:pPr>
        <w:ind w:left="978" w:hanging="140"/>
      </w:pPr>
      <w:rPr>
        <w:rFonts w:hint="default"/>
        <w:lang w:val="ru-RU" w:eastAsia="en-US" w:bidi="ar-SA"/>
      </w:rPr>
    </w:lvl>
    <w:lvl w:ilvl="3" w:tplc="20C8FCF0">
      <w:numFmt w:val="bullet"/>
      <w:lvlText w:val="•"/>
      <w:lvlJc w:val="left"/>
      <w:pPr>
        <w:ind w:left="1417" w:hanging="140"/>
      </w:pPr>
      <w:rPr>
        <w:rFonts w:hint="default"/>
        <w:lang w:val="ru-RU" w:eastAsia="en-US" w:bidi="ar-SA"/>
      </w:rPr>
    </w:lvl>
    <w:lvl w:ilvl="4" w:tplc="13CA7342">
      <w:numFmt w:val="bullet"/>
      <w:lvlText w:val="•"/>
      <w:lvlJc w:val="left"/>
      <w:pPr>
        <w:ind w:left="1856" w:hanging="140"/>
      </w:pPr>
      <w:rPr>
        <w:rFonts w:hint="default"/>
        <w:lang w:val="ru-RU" w:eastAsia="en-US" w:bidi="ar-SA"/>
      </w:rPr>
    </w:lvl>
    <w:lvl w:ilvl="5" w:tplc="28860FAC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6" w:tplc="7A64E16C">
      <w:numFmt w:val="bullet"/>
      <w:lvlText w:val="•"/>
      <w:lvlJc w:val="left"/>
      <w:pPr>
        <w:ind w:left="2734" w:hanging="140"/>
      </w:pPr>
      <w:rPr>
        <w:rFonts w:hint="default"/>
        <w:lang w:val="ru-RU" w:eastAsia="en-US" w:bidi="ar-SA"/>
      </w:rPr>
    </w:lvl>
    <w:lvl w:ilvl="7" w:tplc="897831CE">
      <w:numFmt w:val="bullet"/>
      <w:lvlText w:val="•"/>
      <w:lvlJc w:val="left"/>
      <w:pPr>
        <w:ind w:left="3173" w:hanging="140"/>
      </w:pPr>
      <w:rPr>
        <w:rFonts w:hint="default"/>
        <w:lang w:val="ru-RU" w:eastAsia="en-US" w:bidi="ar-SA"/>
      </w:rPr>
    </w:lvl>
    <w:lvl w:ilvl="8" w:tplc="3212339A">
      <w:numFmt w:val="bullet"/>
      <w:lvlText w:val="•"/>
      <w:lvlJc w:val="left"/>
      <w:pPr>
        <w:ind w:left="3612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7D1B4F46"/>
    <w:multiLevelType w:val="hybridMultilevel"/>
    <w:tmpl w:val="E61441FE"/>
    <w:lvl w:ilvl="0" w:tplc="38824DB2">
      <w:numFmt w:val="bullet"/>
      <w:lvlText w:val="-"/>
      <w:lvlJc w:val="left"/>
      <w:pPr>
        <w:ind w:left="59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1C8B16">
      <w:numFmt w:val="bullet"/>
      <w:lvlText w:val="•"/>
      <w:lvlJc w:val="left"/>
      <w:pPr>
        <w:ind w:left="620" w:hanging="136"/>
      </w:pPr>
      <w:rPr>
        <w:rFonts w:hint="default"/>
        <w:lang w:val="ru-RU" w:eastAsia="en-US" w:bidi="ar-SA"/>
      </w:rPr>
    </w:lvl>
    <w:lvl w:ilvl="2" w:tplc="2D6ACBA0">
      <w:numFmt w:val="bullet"/>
      <w:lvlText w:val="•"/>
      <w:lvlJc w:val="left"/>
      <w:pPr>
        <w:ind w:left="1180" w:hanging="136"/>
      </w:pPr>
      <w:rPr>
        <w:rFonts w:hint="default"/>
        <w:lang w:val="ru-RU" w:eastAsia="en-US" w:bidi="ar-SA"/>
      </w:rPr>
    </w:lvl>
    <w:lvl w:ilvl="3" w:tplc="638ED0F6">
      <w:numFmt w:val="bullet"/>
      <w:lvlText w:val="•"/>
      <w:lvlJc w:val="left"/>
      <w:pPr>
        <w:ind w:left="1741" w:hanging="136"/>
      </w:pPr>
      <w:rPr>
        <w:rFonts w:hint="default"/>
        <w:lang w:val="ru-RU" w:eastAsia="en-US" w:bidi="ar-SA"/>
      </w:rPr>
    </w:lvl>
    <w:lvl w:ilvl="4" w:tplc="272C3608">
      <w:numFmt w:val="bullet"/>
      <w:lvlText w:val="•"/>
      <w:lvlJc w:val="left"/>
      <w:pPr>
        <w:ind w:left="2301" w:hanging="136"/>
      </w:pPr>
      <w:rPr>
        <w:rFonts w:hint="default"/>
        <w:lang w:val="ru-RU" w:eastAsia="en-US" w:bidi="ar-SA"/>
      </w:rPr>
    </w:lvl>
    <w:lvl w:ilvl="5" w:tplc="26AC1A12">
      <w:numFmt w:val="bullet"/>
      <w:lvlText w:val="•"/>
      <w:lvlJc w:val="left"/>
      <w:pPr>
        <w:ind w:left="2862" w:hanging="136"/>
      </w:pPr>
      <w:rPr>
        <w:rFonts w:hint="default"/>
        <w:lang w:val="ru-RU" w:eastAsia="en-US" w:bidi="ar-SA"/>
      </w:rPr>
    </w:lvl>
    <w:lvl w:ilvl="6" w:tplc="63866908">
      <w:numFmt w:val="bullet"/>
      <w:lvlText w:val="•"/>
      <w:lvlJc w:val="left"/>
      <w:pPr>
        <w:ind w:left="3422" w:hanging="136"/>
      </w:pPr>
      <w:rPr>
        <w:rFonts w:hint="default"/>
        <w:lang w:val="ru-RU" w:eastAsia="en-US" w:bidi="ar-SA"/>
      </w:rPr>
    </w:lvl>
    <w:lvl w:ilvl="7" w:tplc="C952D1D6">
      <w:numFmt w:val="bullet"/>
      <w:lvlText w:val="•"/>
      <w:lvlJc w:val="left"/>
      <w:pPr>
        <w:ind w:left="3983" w:hanging="136"/>
      </w:pPr>
      <w:rPr>
        <w:rFonts w:hint="default"/>
        <w:lang w:val="ru-RU" w:eastAsia="en-US" w:bidi="ar-SA"/>
      </w:rPr>
    </w:lvl>
    <w:lvl w:ilvl="8" w:tplc="9E5CA1D8">
      <w:numFmt w:val="bullet"/>
      <w:lvlText w:val="•"/>
      <w:lvlJc w:val="left"/>
      <w:pPr>
        <w:ind w:left="4543" w:hanging="136"/>
      </w:pPr>
      <w:rPr>
        <w:rFonts w:hint="default"/>
        <w:lang w:val="ru-RU" w:eastAsia="en-US" w:bidi="ar-SA"/>
      </w:rPr>
    </w:lvl>
  </w:abstractNum>
  <w:abstractNum w:abstractNumId="19" w15:restartNumberingAfterBreak="0">
    <w:nsid w:val="7FFD67B5"/>
    <w:multiLevelType w:val="hybridMultilevel"/>
    <w:tmpl w:val="AFA493EA"/>
    <w:lvl w:ilvl="0" w:tplc="E5D23B44">
      <w:start w:val="1"/>
      <w:numFmt w:val="decimal"/>
      <w:lvlText w:val="%1."/>
      <w:lvlJc w:val="left"/>
      <w:pPr>
        <w:ind w:left="1296" w:hanging="6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33A84404">
      <w:start w:val="1"/>
      <w:numFmt w:val="decimal"/>
      <w:lvlText w:val="%2."/>
      <w:lvlJc w:val="left"/>
      <w:pPr>
        <w:ind w:left="13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2" w:tplc="B9F443B2">
      <w:numFmt w:val="bullet"/>
      <w:lvlText w:val="•"/>
      <w:lvlJc w:val="left"/>
      <w:pPr>
        <w:ind w:left="2426" w:hanging="360"/>
      </w:pPr>
      <w:rPr>
        <w:rFonts w:hint="default"/>
        <w:lang w:val="ru-RU" w:eastAsia="en-US" w:bidi="ar-SA"/>
      </w:rPr>
    </w:lvl>
    <w:lvl w:ilvl="3" w:tplc="9120038E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4" w:tplc="C4A0C820">
      <w:numFmt w:val="bullet"/>
      <w:lvlText w:val="•"/>
      <w:lvlJc w:val="left"/>
      <w:pPr>
        <w:ind w:left="4479" w:hanging="360"/>
      </w:pPr>
      <w:rPr>
        <w:rFonts w:hint="default"/>
        <w:lang w:val="ru-RU" w:eastAsia="en-US" w:bidi="ar-SA"/>
      </w:rPr>
    </w:lvl>
    <w:lvl w:ilvl="5" w:tplc="15C450CA">
      <w:numFmt w:val="bullet"/>
      <w:lvlText w:val="•"/>
      <w:lvlJc w:val="left"/>
      <w:pPr>
        <w:ind w:left="5505" w:hanging="360"/>
      </w:pPr>
      <w:rPr>
        <w:rFonts w:hint="default"/>
        <w:lang w:val="ru-RU" w:eastAsia="en-US" w:bidi="ar-SA"/>
      </w:rPr>
    </w:lvl>
    <w:lvl w:ilvl="6" w:tplc="A68CD5A2">
      <w:numFmt w:val="bullet"/>
      <w:lvlText w:val="•"/>
      <w:lvlJc w:val="left"/>
      <w:pPr>
        <w:ind w:left="6532" w:hanging="360"/>
      </w:pPr>
      <w:rPr>
        <w:rFonts w:hint="default"/>
        <w:lang w:val="ru-RU" w:eastAsia="en-US" w:bidi="ar-SA"/>
      </w:rPr>
    </w:lvl>
    <w:lvl w:ilvl="7" w:tplc="5FA0D9DE">
      <w:numFmt w:val="bullet"/>
      <w:lvlText w:val="•"/>
      <w:lvlJc w:val="left"/>
      <w:pPr>
        <w:ind w:left="7558" w:hanging="360"/>
      </w:pPr>
      <w:rPr>
        <w:rFonts w:hint="default"/>
        <w:lang w:val="ru-RU" w:eastAsia="en-US" w:bidi="ar-SA"/>
      </w:rPr>
    </w:lvl>
    <w:lvl w:ilvl="8" w:tplc="B3648DB2">
      <w:numFmt w:val="bullet"/>
      <w:lvlText w:val="•"/>
      <w:lvlJc w:val="left"/>
      <w:pPr>
        <w:ind w:left="8585" w:hanging="360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2"/>
  </w:num>
  <w:num w:numId="3">
    <w:abstractNumId w:val="13"/>
  </w:num>
  <w:num w:numId="4">
    <w:abstractNumId w:val="9"/>
  </w:num>
  <w:num w:numId="5">
    <w:abstractNumId w:val="6"/>
  </w:num>
  <w:num w:numId="6">
    <w:abstractNumId w:val="17"/>
  </w:num>
  <w:num w:numId="7">
    <w:abstractNumId w:val="16"/>
  </w:num>
  <w:num w:numId="8">
    <w:abstractNumId w:val="10"/>
  </w:num>
  <w:num w:numId="9">
    <w:abstractNumId w:val="15"/>
  </w:num>
  <w:num w:numId="10">
    <w:abstractNumId w:val="11"/>
  </w:num>
  <w:num w:numId="11">
    <w:abstractNumId w:val="1"/>
  </w:num>
  <w:num w:numId="12">
    <w:abstractNumId w:val="0"/>
  </w:num>
  <w:num w:numId="13">
    <w:abstractNumId w:val="3"/>
  </w:num>
  <w:num w:numId="14">
    <w:abstractNumId w:val="8"/>
  </w:num>
  <w:num w:numId="15">
    <w:abstractNumId w:val="7"/>
  </w:num>
  <w:num w:numId="16">
    <w:abstractNumId w:val="18"/>
  </w:num>
  <w:num w:numId="17">
    <w:abstractNumId w:val="5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C2"/>
    <w:rsid w:val="000437DD"/>
    <w:rsid w:val="00157BFF"/>
    <w:rsid w:val="003D2B9F"/>
    <w:rsid w:val="00597EF2"/>
    <w:rsid w:val="005C66C2"/>
    <w:rsid w:val="00931947"/>
    <w:rsid w:val="00D11E16"/>
    <w:rsid w:val="00F5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4D1A30-DD5D-44E9-AE94-8F066FC2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1"/>
      <w:ind w:left="118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96" w:hanging="664"/>
    </w:pPr>
  </w:style>
  <w:style w:type="paragraph" w:customStyle="1" w:styleId="TableParagraph">
    <w:name w:val="Table Paragraph"/>
    <w:basedOn w:val="a"/>
    <w:uiPriority w:val="1"/>
    <w:qFormat/>
    <w:pPr>
      <w:ind w:left="103"/>
    </w:pPr>
  </w:style>
  <w:style w:type="paragraph" w:styleId="a5">
    <w:name w:val="Balloon Text"/>
    <w:basedOn w:val="a"/>
    <w:link w:val="a6"/>
    <w:uiPriority w:val="99"/>
    <w:semiHidden/>
    <w:unhideWhenUsed/>
    <w:rsid w:val="003D2B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2B9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ASUS</cp:lastModifiedBy>
  <cp:revision>3</cp:revision>
  <cp:lastPrinted>2026-06-16T06:50:00Z</cp:lastPrinted>
  <dcterms:created xsi:type="dcterms:W3CDTF">2026-06-16T06:52:00Z</dcterms:created>
  <dcterms:modified xsi:type="dcterms:W3CDTF">2026-06-16T06:54:00Z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2026-05-26T00:00:00Z</vt:filetime>
  </property>
  <property fmtid="{D5CDD505-2E9C-101B-9397-08002B2CF9AE}" pid="6" name="Producer">
    <vt:lpwstr>Microsoft® Word 2013</vt:lpwstr>
  </property>
</Properties>
</file>