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E69" w:rsidRDefault="00FB0E69" w:rsidP="00FB0E69">
      <w:pPr>
        <w:jc w:val="both"/>
        <w:rPr>
          <w:b/>
          <w:szCs w:val="28"/>
        </w:rPr>
      </w:pPr>
    </w:p>
    <w:p w:rsidR="00FB0E69" w:rsidRDefault="00FB0E69" w:rsidP="00FB0E69">
      <w:pPr>
        <w:jc w:val="center"/>
        <w:rPr>
          <w:rFonts w:cs="Times New Roman"/>
          <w:b/>
          <w:szCs w:val="28"/>
        </w:rPr>
      </w:pPr>
      <w:r w:rsidRPr="005221EB">
        <w:rPr>
          <w:rFonts w:cs="Times New Roman"/>
          <w:b/>
          <w:szCs w:val="28"/>
        </w:rPr>
        <w:t>Методическое обеспечение ООП</w:t>
      </w:r>
    </w:p>
    <w:p w:rsidR="00FB0E69" w:rsidRPr="005221EB" w:rsidRDefault="00FB0E69" w:rsidP="00FB0E69">
      <w:pPr>
        <w:jc w:val="center"/>
        <w:rPr>
          <w:rFonts w:cs="Times New Roman"/>
          <w:b/>
          <w:szCs w:val="28"/>
        </w:rPr>
      </w:pPr>
    </w:p>
    <w:p w:rsidR="00FB0E69" w:rsidRDefault="00FB0E69" w:rsidP="00FB0E69">
      <w:pPr>
        <w:jc w:val="both"/>
        <w:rPr>
          <w:rFonts w:cs="Times New Roman"/>
          <w:b/>
          <w:i/>
          <w:szCs w:val="28"/>
        </w:rPr>
      </w:pPr>
      <w:r w:rsidRPr="005221EB">
        <w:rPr>
          <w:rFonts w:cs="Times New Roman"/>
          <w:b/>
          <w:i/>
          <w:szCs w:val="28"/>
        </w:rPr>
        <w:t>Обязательная часть</w:t>
      </w:r>
    </w:p>
    <w:p w:rsidR="00FB0E69" w:rsidRPr="005221EB" w:rsidRDefault="00FB0E69" w:rsidP="00FB0E69">
      <w:pPr>
        <w:jc w:val="both"/>
        <w:rPr>
          <w:rFonts w:cs="Times New Roman"/>
          <w:szCs w:val="28"/>
        </w:rPr>
      </w:pPr>
      <w:r w:rsidRPr="004F75A5">
        <w:rPr>
          <w:rFonts w:cs="Times New Roman"/>
          <w:szCs w:val="28"/>
        </w:rPr>
        <w:t>Методическое обеспечение программы «</w:t>
      </w:r>
      <w:r>
        <w:rPr>
          <w:rFonts w:cs="Times New Roman"/>
          <w:szCs w:val="28"/>
        </w:rPr>
        <w:t>Теремок</w:t>
      </w:r>
      <w:r w:rsidRPr="004F75A5">
        <w:rPr>
          <w:rFonts w:cs="Times New Roman"/>
          <w:szCs w:val="28"/>
        </w:rPr>
        <w:t xml:space="preserve">» (с. </w:t>
      </w:r>
      <w:r>
        <w:rPr>
          <w:rFonts w:cs="Times New Roman"/>
          <w:szCs w:val="28"/>
        </w:rPr>
        <w:t>144</w:t>
      </w:r>
      <w:r w:rsidRPr="004F75A5">
        <w:rPr>
          <w:rFonts w:cs="Times New Roman"/>
          <w:szCs w:val="28"/>
        </w:rPr>
        <w:t>)</w:t>
      </w:r>
    </w:p>
    <w:p w:rsidR="00FB0E69" w:rsidRPr="005221EB" w:rsidRDefault="00FB0E69" w:rsidP="00FB0E69">
      <w:pPr>
        <w:jc w:val="both"/>
        <w:rPr>
          <w:rFonts w:cs="Times New Roman"/>
          <w:szCs w:val="28"/>
        </w:rPr>
      </w:pPr>
      <w:r w:rsidRPr="005221EB">
        <w:rPr>
          <w:rFonts w:cs="Times New Roman"/>
          <w:szCs w:val="28"/>
        </w:rPr>
        <w:t>Методическое обеспечение программы «Детство» (с. 235)</w:t>
      </w:r>
    </w:p>
    <w:p w:rsidR="00FB0E69" w:rsidRPr="005221EB" w:rsidRDefault="00FB0E69" w:rsidP="00FB0E69">
      <w:pPr>
        <w:jc w:val="both"/>
        <w:rPr>
          <w:rFonts w:cs="Times New Roman"/>
          <w:szCs w:val="28"/>
        </w:rPr>
      </w:pPr>
      <w:r w:rsidRPr="005221EB">
        <w:rPr>
          <w:rFonts w:cs="Times New Roman"/>
          <w:b/>
          <w:i/>
          <w:szCs w:val="28"/>
        </w:rPr>
        <w:t>Часть, формируемая участниками образовательного процесса</w:t>
      </w:r>
    </w:p>
    <w:p w:rsidR="00FB0E69" w:rsidRDefault="00FB0E69" w:rsidP="00FB0E69">
      <w:pPr>
        <w:jc w:val="both"/>
        <w:rPr>
          <w:rFonts w:cs="Times New Roman"/>
          <w:szCs w:val="28"/>
        </w:rPr>
      </w:pPr>
      <w:r w:rsidRPr="005221EB">
        <w:rPr>
          <w:rFonts w:cs="Times New Roman"/>
          <w:b/>
          <w:szCs w:val="28"/>
        </w:rPr>
        <w:t>Основная общеобразовательная программа ДОУ:</w:t>
      </w:r>
      <w:r w:rsidRPr="005221EB">
        <w:rPr>
          <w:szCs w:val="28"/>
        </w:rPr>
        <w:t xml:space="preserve"> </w:t>
      </w:r>
      <w:r w:rsidRPr="005221EB">
        <w:rPr>
          <w:rFonts w:cs="Times New Roman"/>
          <w:szCs w:val="28"/>
        </w:rPr>
        <w:t>Примерная образовательная пр</w:t>
      </w:r>
      <w:r w:rsidRPr="005221EB">
        <w:rPr>
          <w:rFonts w:cs="Times New Roman"/>
          <w:szCs w:val="28"/>
        </w:rPr>
        <w:t>о</w:t>
      </w:r>
      <w:r w:rsidRPr="005221EB">
        <w:rPr>
          <w:rFonts w:cs="Times New Roman"/>
          <w:szCs w:val="28"/>
        </w:rPr>
        <w:t>грамма дошкольного образования «Детство» / Т. И. Бабаева, А. Г. Гогоберидзе, О. В. Солнцева и др. — СПб</w:t>
      </w:r>
      <w:proofErr w:type="gramStart"/>
      <w:r w:rsidRPr="005221EB">
        <w:rPr>
          <w:rFonts w:cs="Times New Roman"/>
          <w:szCs w:val="28"/>
        </w:rPr>
        <w:t xml:space="preserve">.: </w:t>
      </w:r>
      <w:proofErr w:type="gramEnd"/>
      <w:r w:rsidRPr="005221EB">
        <w:rPr>
          <w:rFonts w:cs="Times New Roman"/>
          <w:szCs w:val="28"/>
        </w:rPr>
        <w:t>ДЕТСТВО-ПРЕСС, 2014.</w:t>
      </w:r>
    </w:p>
    <w:p w:rsidR="00FB0E69" w:rsidRPr="005221EB" w:rsidRDefault="00FB0E69" w:rsidP="00FB0E69">
      <w:pPr>
        <w:jc w:val="both"/>
        <w:rPr>
          <w:rFonts w:cs="Times New Roman"/>
          <w:szCs w:val="28"/>
        </w:rPr>
      </w:pPr>
      <w:r w:rsidRPr="006464BC">
        <w:rPr>
          <w:rFonts w:cs="Times New Roman"/>
          <w:szCs w:val="28"/>
        </w:rPr>
        <w:t>«Теремок» Лыкова И.А. Образовательная программа дошкольного образования для детей от двух месяцев до трех лет"</w:t>
      </w:r>
    </w:p>
    <w:p w:rsidR="00FB0E69" w:rsidRDefault="00FB0E69" w:rsidP="00FB0E69">
      <w:pPr>
        <w:jc w:val="both"/>
        <w:rPr>
          <w:rFonts w:cs="Times New Roman"/>
          <w:sz w:val="24"/>
          <w:szCs w:val="24"/>
        </w:rPr>
      </w:pPr>
    </w:p>
    <w:p w:rsidR="00FB0E69" w:rsidRDefault="00FB0E69" w:rsidP="00FB0E69">
      <w:pPr>
        <w:jc w:val="both"/>
        <w:rPr>
          <w:rFonts w:cs="Times New Roman"/>
          <w:sz w:val="24"/>
          <w:szCs w:val="24"/>
        </w:rPr>
      </w:pPr>
    </w:p>
    <w:p w:rsidR="00FB0E69" w:rsidRDefault="00FB0E69" w:rsidP="00FB0E69">
      <w:pPr>
        <w:jc w:val="both"/>
        <w:rPr>
          <w:rFonts w:cs="Times New Roman"/>
          <w:sz w:val="24"/>
          <w:szCs w:val="24"/>
        </w:rPr>
      </w:pPr>
    </w:p>
    <w:p w:rsidR="00FB0E69" w:rsidRDefault="00FB0E69" w:rsidP="00FB0E69">
      <w:pPr>
        <w:jc w:val="center"/>
        <w:rPr>
          <w:rFonts w:cs="Times New Roman"/>
          <w:b/>
          <w:sz w:val="24"/>
          <w:szCs w:val="24"/>
        </w:rPr>
      </w:pPr>
      <w:r w:rsidRPr="004F75A5">
        <w:rPr>
          <w:rFonts w:cs="Times New Roman"/>
          <w:b/>
          <w:sz w:val="24"/>
          <w:szCs w:val="24"/>
        </w:rPr>
        <w:t xml:space="preserve">ДЛЯ ДЕТЕЙ </w:t>
      </w:r>
      <w:r>
        <w:rPr>
          <w:rFonts w:cs="Times New Roman"/>
          <w:b/>
          <w:sz w:val="24"/>
          <w:szCs w:val="24"/>
        </w:rPr>
        <w:t xml:space="preserve">МЛАДШЕГО </w:t>
      </w:r>
      <w:r w:rsidRPr="004F75A5">
        <w:rPr>
          <w:rFonts w:cs="Times New Roman"/>
          <w:b/>
          <w:sz w:val="24"/>
          <w:szCs w:val="24"/>
        </w:rPr>
        <w:t xml:space="preserve">ВОЗРАСТА (с </w:t>
      </w:r>
      <w:r>
        <w:rPr>
          <w:rFonts w:cs="Times New Roman"/>
          <w:b/>
          <w:sz w:val="24"/>
          <w:szCs w:val="24"/>
        </w:rPr>
        <w:t>2 м</w:t>
      </w:r>
      <w:r w:rsidRPr="004F75A5">
        <w:rPr>
          <w:rFonts w:cs="Times New Roman"/>
          <w:b/>
          <w:sz w:val="24"/>
          <w:szCs w:val="24"/>
        </w:rPr>
        <w:t xml:space="preserve"> до </w:t>
      </w:r>
      <w:r>
        <w:rPr>
          <w:rFonts w:cs="Times New Roman"/>
          <w:b/>
          <w:sz w:val="24"/>
          <w:szCs w:val="24"/>
        </w:rPr>
        <w:t>3</w:t>
      </w:r>
      <w:r w:rsidRPr="004F75A5">
        <w:rPr>
          <w:rFonts w:cs="Times New Roman"/>
          <w:b/>
          <w:sz w:val="24"/>
          <w:szCs w:val="24"/>
        </w:rPr>
        <w:t xml:space="preserve"> лет)</w:t>
      </w:r>
    </w:p>
    <w:tbl>
      <w:tblPr>
        <w:tblStyle w:val="a3"/>
        <w:tblW w:w="0" w:type="auto"/>
        <w:tblLook w:val="04A0"/>
      </w:tblPr>
      <w:tblGrid>
        <w:gridCol w:w="9571"/>
      </w:tblGrid>
      <w:tr w:rsidR="00FB0E69" w:rsidTr="00C77156">
        <w:tc>
          <w:tcPr>
            <w:tcW w:w="10682" w:type="dxa"/>
          </w:tcPr>
          <w:p w:rsidR="00FB0E69" w:rsidRDefault="00FB0E69" w:rsidP="00C77156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FB0E69" w:rsidTr="00C77156">
        <w:tc>
          <w:tcPr>
            <w:tcW w:w="10682" w:type="dxa"/>
          </w:tcPr>
          <w:p w:rsidR="00FB0E69" w:rsidRPr="00D0641D" w:rsidRDefault="00FB0E69" w:rsidP="00C77156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«</w:t>
            </w:r>
            <w:r w:rsidRPr="00D0641D">
              <w:rPr>
                <w:rFonts w:cs="Times New Roman"/>
                <w:sz w:val="24"/>
                <w:szCs w:val="24"/>
              </w:rPr>
              <w:t>Теремок</w:t>
            </w:r>
            <w:r>
              <w:rPr>
                <w:rFonts w:cs="Times New Roman"/>
                <w:sz w:val="24"/>
                <w:szCs w:val="24"/>
              </w:rPr>
              <w:t>» Лыкова И.А.</w:t>
            </w:r>
            <w:r w:rsidRPr="00D0641D">
              <w:rPr>
                <w:rFonts w:cs="Times New Roman"/>
                <w:sz w:val="24"/>
                <w:szCs w:val="24"/>
              </w:rPr>
              <w:t xml:space="preserve"> Образовательная программа дошкольного образования для детей от двух меся</w:t>
            </w:r>
            <w:r>
              <w:rPr>
                <w:rFonts w:cs="Times New Roman"/>
                <w:sz w:val="24"/>
                <w:szCs w:val="24"/>
              </w:rPr>
              <w:t xml:space="preserve">цев до трех лет </w:t>
            </w:r>
            <w:r w:rsidRPr="00D0641D">
              <w:rPr>
                <w:rFonts w:cs="Times New Roman"/>
                <w:sz w:val="24"/>
                <w:szCs w:val="24"/>
              </w:rPr>
              <w:t>год издания: 2018</w:t>
            </w:r>
          </w:p>
          <w:p w:rsidR="00FB0E69" w:rsidRPr="00D0641D" w:rsidRDefault="00FB0E69" w:rsidP="00C7715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B0E69" w:rsidTr="00C77156">
        <w:tc>
          <w:tcPr>
            <w:tcW w:w="10682" w:type="dxa"/>
          </w:tcPr>
          <w:p w:rsidR="00FB0E69" w:rsidRPr="00D0641D" w:rsidRDefault="00FB0E69" w:rsidP="00C77156">
            <w:pPr>
              <w:jc w:val="both"/>
              <w:rPr>
                <w:rFonts w:cs="Times New Roman"/>
                <w:sz w:val="24"/>
                <w:szCs w:val="24"/>
              </w:rPr>
            </w:pPr>
            <w:r w:rsidRPr="00D0641D">
              <w:rPr>
                <w:rFonts w:cs="Times New Roman"/>
                <w:sz w:val="24"/>
                <w:szCs w:val="24"/>
              </w:rPr>
              <w:t>Кривенко Е.Е.</w:t>
            </w:r>
            <w:r>
              <w:rPr>
                <w:rFonts w:cs="Times New Roman"/>
                <w:sz w:val="24"/>
                <w:szCs w:val="24"/>
              </w:rPr>
              <w:t xml:space="preserve"> « Адаптационные игры для детей раннего возраста» </w:t>
            </w:r>
            <w:r w:rsidRPr="00D0641D">
              <w:rPr>
                <w:rFonts w:cs="Times New Roman"/>
                <w:sz w:val="24"/>
                <w:szCs w:val="24"/>
              </w:rPr>
              <w:t>год издания: 2018</w:t>
            </w:r>
          </w:p>
        </w:tc>
      </w:tr>
      <w:tr w:rsidR="00FB0E69" w:rsidTr="00C77156">
        <w:tc>
          <w:tcPr>
            <w:tcW w:w="10682" w:type="dxa"/>
          </w:tcPr>
          <w:p w:rsidR="00FB0E69" w:rsidRPr="00D0641D" w:rsidRDefault="00FB0E69" w:rsidP="00C77156">
            <w:pPr>
              <w:jc w:val="both"/>
              <w:rPr>
                <w:rFonts w:cs="Times New Roman"/>
                <w:sz w:val="24"/>
                <w:szCs w:val="24"/>
              </w:rPr>
            </w:pPr>
            <w:r w:rsidRPr="00D0641D">
              <w:rPr>
                <w:rFonts w:cs="Times New Roman"/>
                <w:sz w:val="24"/>
                <w:szCs w:val="24"/>
              </w:rPr>
              <w:t>Николаева С.</w:t>
            </w:r>
            <w:r>
              <w:rPr>
                <w:rFonts w:cs="Times New Roman"/>
                <w:sz w:val="24"/>
                <w:szCs w:val="24"/>
              </w:rPr>
              <w:t>Н.</w:t>
            </w:r>
            <w:r w:rsidRPr="00D0641D">
              <w:rPr>
                <w:rFonts w:cs="Times New Roman"/>
                <w:sz w:val="24"/>
                <w:szCs w:val="24"/>
              </w:rPr>
              <w:t>Экологическое воспитание детей третий год жизни</w:t>
            </w:r>
          </w:p>
          <w:p w:rsidR="00FB0E69" w:rsidRPr="00D0641D" w:rsidRDefault="00FB0E69" w:rsidP="00C7715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B0E69" w:rsidTr="00C77156">
        <w:tc>
          <w:tcPr>
            <w:tcW w:w="10682" w:type="dxa"/>
          </w:tcPr>
          <w:p w:rsidR="00FB0E69" w:rsidRPr="00D0641D" w:rsidRDefault="00FB0E69" w:rsidP="00C77156">
            <w:pPr>
              <w:jc w:val="both"/>
              <w:rPr>
                <w:rFonts w:cs="Times New Roman"/>
                <w:sz w:val="24"/>
                <w:szCs w:val="24"/>
              </w:rPr>
            </w:pPr>
            <w:r w:rsidRPr="00D0641D">
              <w:rPr>
                <w:rFonts w:cs="Times New Roman"/>
                <w:sz w:val="24"/>
                <w:szCs w:val="24"/>
              </w:rPr>
              <w:t xml:space="preserve">Лыкова И., </w:t>
            </w:r>
            <w:proofErr w:type="spellStart"/>
            <w:r w:rsidRPr="00D0641D">
              <w:rPr>
                <w:rFonts w:cs="Times New Roman"/>
                <w:sz w:val="24"/>
                <w:szCs w:val="24"/>
              </w:rPr>
              <w:t>Файзу</w:t>
            </w:r>
            <w:r>
              <w:rPr>
                <w:rFonts w:cs="Times New Roman"/>
                <w:sz w:val="24"/>
                <w:szCs w:val="24"/>
              </w:rPr>
              <w:t>лаева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Е.Д.</w:t>
            </w:r>
            <w:r w:rsidRPr="00D0641D">
              <w:rPr>
                <w:rFonts w:cs="Times New Roman"/>
                <w:sz w:val="24"/>
                <w:szCs w:val="24"/>
              </w:rPr>
              <w:t xml:space="preserve"> Адаптация к детскому саду ребёнка раннего возраста (ФГОС </w:t>
            </w:r>
            <w:proofErr w:type="gramStart"/>
            <w:r w:rsidRPr="00D0641D">
              <w:rPr>
                <w:rFonts w:cs="Times New Roman"/>
                <w:sz w:val="24"/>
                <w:szCs w:val="24"/>
              </w:rPr>
              <w:t>ДО</w:t>
            </w:r>
            <w:proofErr w:type="gramEnd"/>
            <w:r w:rsidRPr="00D0641D">
              <w:rPr>
                <w:rFonts w:cs="Times New Roman"/>
                <w:sz w:val="24"/>
                <w:szCs w:val="24"/>
              </w:rPr>
              <w:t>)</w:t>
            </w:r>
          </w:p>
          <w:p w:rsidR="00FB0E69" w:rsidRPr="00D0641D" w:rsidRDefault="00FB0E69" w:rsidP="00C7715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B0E69" w:rsidTr="00C77156">
        <w:tc>
          <w:tcPr>
            <w:tcW w:w="10682" w:type="dxa"/>
          </w:tcPr>
          <w:p w:rsidR="00FB0E69" w:rsidRPr="005F75E4" w:rsidRDefault="00FB0E69" w:rsidP="00C77156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Казунина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И.И</w:t>
            </w:r>
            <w:r w:rsidRPr="005F75E4">
              <w:rPr>
                <w:rFonts w:cs="Times New Roman"/>
                <w:sz w:val="24"/>
                <w:szCs w:val="24"/>
              </w:rPr>
              <w:t>, Лыкова И</w:t>
            </w:r>
            <w:r>
              <w:rPr>
                <w:rFonts w:cs="Times New Roman"/>
                <w:sz w:val="24"/>
                <w:szCs w:val="24"/>
              </w:rPr>
              <w:t>.А.</w:t>
            </w:r>
            <w:r w:rsidRPr="005F75E4">
              <w:rPr>
                <w:rFonts w:cs="Times New Roman"/>
                <w:sz w:val="24"/>
                <w:szCs w:val="24"/>
              </w:rPr>
              <w:t xml:space="preserve"> Первые игры и игрушки игровая среда от рождения до трех лет (ФГОС)</w:t>
            </w:r>
          </w:p>
          <w:p w:rsidR="00FB0E69" w:rsidRPr="00D0641D" w:rsidRDefault="00FB0E69" w:rsidP="00C7715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B0E69" w:rsidTr="00C77156">
        <w:tc>
          <w:tcPr>
            <w:tcW w:w="10682" w:type="dxa"/>
          </w:tcPr>
          <w:p w:rsidR="00FB0E69" w:rsidRPr="005F75E4" w:rsidRDefault="00FB0E69" w:rsidP="00C77156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Майер А.А</w:t>
            </w:r>
            <w:r w:rsidRPr="005F75E4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5F75E4">
              <w:rPr>
                <w:rFonts w:cs="Times New Roman"/>
                <w:sz w:val="24"/>
                <w:szCs w:val="24"/>
              </w:rPr>
              <w:t>Микляе</w:t>
            </w:r>
            <w:r>
              <w:rPr>
                <w:rFonts w:cs="Times New Roman"/>
                <w:sz w:val="24"/>
                <w:szCs w:val="24"/>
              </w:rPr>
              <w:t>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Н.В.</w:t>
            </w:r>
            <w:r w:rsidRPr="005F75E4">
              <w:rPr>
                <w:rFonts w:cs="Times New Roman"/>
                <w:sz w:val="24"/>
                <w:szCs w:val="24"/>
              </w:rPr>
              <w:t xml:space="preserve"> Портрет педагога раннего детства: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5F75E4">
              <w:rPr>
                <w:rFonts w:cs="Times New Roman"/>
                <w:sz w:val="24"/>
                <w:szCs w:val="24"/>
              </w:rPr>
              <w:t>Особенности профессии (</w:t>
            </w:r>
            <w:proofErr w:type="spellStart"/>
            <w:r w:rsidRPr="005F75E4">
              <w:rPr>
                <w:rFonts w:cs="Times New Roman"/>
                <w:sz w:val="24"/>
                <w:szCs w:val="24"/>
              </w:rPr>
              <w:t>С</w:t>
            </w:r>
            <w:r w:rsidRPr="005F75E4">
              <w:rPr>
                <w:rFonts w:cs="Times New Roman"/>
                <w:sz w:val="24"/>
                <w:szCs w:val="24"/>
              </w:rPr>
              <w:t>о</w:t>
            </w:r>
            <w:r w:rsidRPr="005F75E4">
              <w:rPr>
                <w:rFonts w:cs="Times New Roman"/>
                <w:sz w:val="24"/>
                <w:szCs w:val="24"/>
              </w:rPr>
              <w:t>отв</w:t>
            </w:r>
            <w:proofErr w:type="gramStart"/>
            <w:r w:rsidRPr="005F75E4">
              <w:rPr>
                <w:rFonts w:cs="Times New Roman"/>
                <w:sz w:val="24"/>
                <w:szCs w:val="24"/>
              </w:rPr>
              <w:t>.Ф</w:t>
            </w:r>
            <w:proofErr w:type="gramEnd"/>
            <w:r w:rsidRPr="005F75E4">
              <w:rPr>
                <w:rFonts w:cs="Times New Roman"/>
                <w:sz w:val="24"/>
                <w:szCs w:val="24"/>
              </w:rPr>
              <w:t>ГОС</w:t>
            </w:r>
            <w:proofErr w:type="spellEnd"/>
            <w:r w:rsidRPr="005F75E4">
              <w:rPr>
                <w:rFonts w:cs="Times New Roman"/>
                <w:sz w:val="24"/>
                <w:szCs w:val="24"/>
              </w:rPr>
              <w:t>)</w:t>
            </w:r>
          </w:p>
          <w:p w:rsidR="00FB0E69" w:rsidRPr="00D0641D" w:rsidRDefault="00FB0E69" w:rsidP="00C7715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B0E69" w:rsidTr="00C77156">
        <w:tc>
          <w:tcPr>
            <w:tcW w:w="10682" w:type="dxa"/>
          </w:tcPr>
          <w:p w:rsidR="00FB0E69" w:rsidRPr="005F75E4" w:rsidRDefault="00FB0E69" w:rsidP="00C77156">
            <w:pPr>
              <w:jc w:val="both"/>
              <w:rPr>
                <w:rFonts w:cs="Times New Roman"/>
                <w:sz w:val="24"/>
                <w:szCs w:val="24"/>
              </w:rPr>
            </w:pPr>
            <w:r w:rsidRPr="005F75E4">
              <w:rPr>
                <w:rFonts w:cs="Times New Roman"/>
                <w:sz w:val="24"/>
                <w:szCs w:val="24"/>
              </w:rPr>
              <w:t>Лыков</w:t>
            </w:r>
            <w:r>
              <w:rPr>
                <w:rFonts w:cs="Times New Roman"/>
                <w:sz w:val="24"/>
                <w:szCs w:val="24"/>
              </w:rPr>
              <w:t>а И.А.</w:t>
            </w:r>
            <w:r w:rsidRPr="005F75E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5F75E4">
              <w:rPr>
                <w:rFonts w:cs="Times New Roman"/>
                <w:sz w:val="24"/>
                <w:szCs w:val="24"/>
              </w:rPr>
              <w:t>Арт-методики</w:t>
            </w:r>
            <w:proofErr w:type="spellEnd"/>
            <w:r w:rsidRPr="005F75E4">
              <w:rPr>
                <w:rFonts w:cs="Times New Roman"/>
                <w:sz w:val="24"/>
                <w:szCs w:val="24"/>
              </w:rPr>
              <w:t xml:space="preserve"> для развития малышей (ФГОС </w:t>
            </w:r>
            <w:proofErr w:type="gramStart"/>
            <w:r w:rsidRPr="005F75E4">
              <w:rPr>
                <w:rFonts w:cs="Times New Roman"/>
                <w:sz w:val="24"/>
                <w:szCs w:val="24"/>
              </w:rPr>
              <w:t>ДО</w:t>
            </w:r>
            <w:proofErr w:type="gramEnd"/>
            <w:r w:rsidRPr="005F75E4">
              <w:rPr>
                <w:rFonts w:cs="Times New Roman"/>
                <w:sz w:val="24"/>
                <w:szCs w:val="24"/>
              </w:rPr>
              <w:t>)</w:t>
            </w:r>
          </w:p>
          <w:p w:rsidR="00FB0E69" w:rsidRPr="00D0641D" w:rsidRDefault="00FB0E69" w:rsidP="00C7715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B0E69" w:rsidTr="00C77156">
        <w:tc>
          <w:tcPr>
            <w:tcW w:w="10682" w:type="dxa"/>
          </w:tcPr>
          <w:p w:rsidR="00FB0E69" w:rsidRPr="005F75E4" w:rsidRDefault="00FB0E69" w:rsidP="00C77156">
            <w:pPr>
              <w:jc w:val="both"/>
              <w:rPr>
                <w:rFonts w:cs="Times New Roman"/>
                <w:sz w:val="24"/>
                <w:szCs w:val="24"/>
              </w:rPr>
            </w:pPr>
            <w:r w:rsidRPr="005F75E4">
              <w:rPr>
                <w:rFonts w:cs="Times New Roman"/>
                <w:sz w:val="24"/>
                <w:szCs w:val="24"/>
              </w:rPr>
              <w:t>Касаткина Е.</w:t>
            </w:r>
            <w:r>
              <w:rPr>
                <w:rFonts w:cs="Times New Roman"/>
                <w:sz w:val="24"/>
                <w:szCs w:val="24"/>
              </w:rPr>
              <w:t>И.</w:t>
            </w:r>
            <w:r w:rsidRPr="005F75E4">
              <w:rPr>
                <w:rFonts w:cs="Times New Roman"/>
                <w:sz w:val="24"/>
                <w:szCs w:val="24"/>
              </w:rPr>
              <w:t>Дидактические игры для детей раннего возраста</w:t>
            </w:r>
          </w:p>
          <w:p w:rsidR="00FB0E69" w:rsidRPr="00D0641D" w:rsidRDefault="00FB0E69" w:rsidP="00C7715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B0E69" w:rsidTr="00C77156">
        <w:tc>
          <w:tcPr>
            <w:tcW w:w="10682" w:type="dxa"/>
          </w:tcPr>
          <w:p w:rsidR="00FB0E69" w:rsidRPr="005F75E4" w:rsidRDefault="00FB0E69" w:rsidP="00C77156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5F75E4">
              <w:rPr>
                <w:rFonts w:cs="Times New Roman"/>
                <w:sz w:val="24"/>
                <w:szCs w:val="24"/>
              </w:rPr>
              <w:t>Сундук</w:t>
            </w:r>
            <w:r>
              <w:rPr>
                <w:rFonts w:cs="Times New Roman"/>
                <w:sz w:val="24"/>
                <w:szCs w:val="24"/>
              </w:rPr>
              <w:t>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А.Х.</w:t>
            </w:r>
            <w:r w:rsidRPr="005F75E4">
              <w:rPr>
                <w:rFonts w:cs="Times New Roman"/>
                <w:sz w:val="24"/>
                <w:szCs w:val="24"/>
              </w:rPr>
              <w:t>Физиология ребенка. Особенности развития. Третий год жизни</w:t>
            </w:r>
          </w:p>
          <w:p w:rsidR="00FB0E69" w:rsidRPr="00D0641D" w:rsidRDefault="00FB0E69" w:rsidP="00C7715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B0E69" w:rsidTr="00C77156">
        <w:tc>
          <w:tcPr>
            <w:tcW w:w="10682" w:type="dxa"/>
          </w:tcPr>
          <w:p w:rsidR="00FB0E69" w:rsidRPr="005F75E4" w:rsidRDefault="00FB0E69" w:rsidP="00C77156">
            <w:pPr>
              <w:jc w:val="both"/>
              <w:rPr>
                <w:rFonts w:cs="Times New Roman"/>
                <w:sz w:val="24"/>
                <w:szCs w:val="24"/>
              </w:rPr>
            </w:pPr>
            <w:r w:rsidRPr="005F75E4">
              <w:rPr>
                <w:rFonts w:cs="Times New Roman"/>
                <w:sz w:val="24"/>
                <w:szCs w:val="24"/>
              </w:rPr>
              <w:t>Ушакова О.</w:t>
            </w:r>
            <w:r>
              <w:rPr>
                <w:rFonts w:cs="Times New Roman"/>
                <w:sz w:val="24"/>
                <w:szCs w:val="24"/>
              </w:rPr>
              <w:t>С.</w:t>
            </w:r>
            <w:r w:rsidRPr="005F75E4">
              <w:rPr>
                <w:rFonts w:cs="Times New Roman"/>
                <w:sz w:val="24"/>
                <w:szCs w:val="24"/>
              </w:rPr>
              <w:t>Речевое развитие детей второго года жизни (</w:t>
            </w:r>
            <w:proofErr w:type="spellStart"/>
            <w:r w:rsidRPr="005F75E4">
              <w:rPr>
                <w:rFonts w:cs="Times New Roman"/>
                <w:sz w:val="24"/>
                <w:szCs w:val="24"/>
              </w:rPr>
              <w:t>соотв</w:t>
            </w:r>
            <w:proofErr w:type="gramStart"/>
            <w:r w:rsidRPr="005F75E4">
              <w:rPr>
                <w:rFonts w:cs="Times New Roman"/>
                <w:sz w:val="24"/>
                <w:szCs w:val="24"/>
              </w:rPr>
              <w:t>.Ф</w:t>
            </w:r>
            <w:proofErr w:type="gramEnd"/>
            <w:r w:rsidRPr="005F75E4">
              <w:rPr>
                <w:rFonts w:cs="Times New Roman"/>
                <w:sz w:val="24"/>
                <w:szCs w:val="24"/>
              </w:rPr>
              <w:t>ГОС</w:t>
            </w:r>
            <w:proofErr w:type="spellEnd"/>
            <w:r w:rsidRPr="005F75E4">
              <w:rPr>
                <w:rFonts w:cs="Times New Roman"/>
                <w:sz w:val="24"/>
                <w:szCs w:val="24"/>
              </w:rPr>
              <w:t>)</w:t>
            </w:r>
          </w:p>
          <w:p w:rsidR="00FB0E69" w:rsidRPr="00D0641D" w:rsidRDefault="00FB0E69" w:rsidP="00C7715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B0E69" w:rsidTr="00C77156">
        <w:tc>
          <w:tcPr>
            <w:tcW w:w="10682" w:type="dxa"/>
          </w:tcPr>
          <w:p w:rsidR="00FB0E69" w:rsidRPr="00D0641D" w:rsidRDefault="00FB0E69" w:rsidP="00C77156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5F75E4">
              <w:rPr>
                <w:rFonts w:cs="Times New Roman"/>
                <w:sz w:val="24"/>
                <w:szCs w:val="24"/>
              </w:rPr>
              <w:t>Файзулаева</w:t>
            </w:r>
            <w:proofErr w:type="spellEnd"/>
            <w:r w:rsidRPr="005F75E4">
              <w:rPr>
                <w:rFonts w:cs="Times New Roman"/>
                <w:sz w:val="24"/>
                <w:szCs w:val="24"/>
              </w:rPr>
              <w:t xml:space="preserve"> Е.Д</w:t>
            </w:r>
            <w:r>
              <w:rPr>
                <w:rFonts w:cs="Times New Roman"/>
                <w:sz w:val="24"/>
                <w:szCs w:val="24"/>
              </w:rPr>
              <w:t xml:space="preserve"> Взаимодействие педагога с родителями детей раннего возраста</w:t>
            </w:r>
          </w:p>
        </w:tc>
      </w:tr>
      <w:tr w:rsidR="00FB0E69" w:rsidTr="00C77156">
        <w:tc>
          <w:tcPr>
            <w:tcW w:w="10682" w:type="dxa"/>
          </w:tcPr>
          <w:p w:rsidR="00FB0E69" w:rsidRPr="00D0641D" w:rsidRDefault="00FB0E69" w:rsidP="00C77156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Протасова Е.Ю. Познание окружающего мира в раннем детстве</w:t>
            </w:r>
          </w:p>
        </w:tc>
      </w:tr>
    </w:tbl>
    <w:p w:rsidR="00FB0E69" w:rsidRPr="004F75A5" w:rsidRDefault="00FB0E69" w:rsidP="00FB0E69">
      <w:pPr>
        <w:jc w:val="center"/>
        <w:rPr>
          <w:rFonts w:cs="Times New Roman"/>
          <w:b/>
          <w:sz w:val="24"/>
          <w:szCs w:val="24"/>
        </w:rPr>
      </w:pPr>
    </w:p>
    <w:p w:rsidR="00FB0E69" w:rsidRDefault="00FB0E69" w:rsidP="00FB0E69">
      <w:pPr>
        <w:jc w:val="both"/>
        <w:rPr>
          <w:rFonts w:cs="Times New Roman"/>
          <w:sz w:val="24"/>
          <w:szCs w:val="24"/>
        </w:rPr>
      </w:pPr>
    </w:p>
    <w:p w:rsidR="00FB0E69" w:rsidRDefault="00FB0E69" w:rsidP="00FB0E69">
      <w:pPr>
        <w:jc w:val="center"/>
        <w:rPr>
          <w:rFonts w:cs="Times New Roman"/>
          <w:b/>
          <w:sz w:val="24"/>
          <w:szCs w:val="24"/>
        </w:rPr>
      </w:pPr>
    </w:p>
    <w:p w:rsidR="00FB0E69" w:rsidRDefault="00FB0E69" w:rsidP="00FB0E69">
      <w:pPr>
        <w:jc w:val="center"/>
        <w:rPr>
          <w:rFonts w:cs="Times New Roman"/>
          <w:b/>
          <w:sz w:val="24"/>
          <w:szCs w:val="24"/>
        </w:rPr>
      </w:pPr>
    </w:p>
    <w:p w:rsidR="00FB0E69" w:rsidRDefault="00FB0E69" w:rsidP="00FB0E69">
      <w:pPr>
        <w:jc w:val="center"/>
        <w:rPr>
          <w:rFonts w:cs="Times New Roman"/>
          <w:b/>
          <w:sz w:val="24"/>
          <w:szCs w:val="24"/>
        </w:rPr>
      </w:pPr>
    </w:p>
    <w:p w:rsidR="00FB0E69" w:rsidRDefault="00FB0E69" w:rsidP="00FB0E69">
      <w:pPr>
        <w:jc w:val="center"/>
        <w:rPr>
          <w:rFonts w:cs="Times New Roman"/>
          <w:b/>
          <w:sz w:val="24"/>
          <w:szCs w:val="24"/>
        </w:rPr>
      </w:pPr>
    </w:p>
    <w:p w:rsidR="00FB0E69" w:rsidRDefault="00FB0E69" w:rsidP="00FB0E69">
      <w:pPr>
        <w:jc w:val="center"/>
        <w:rPr>
          <w:rFonts w:cs="Times New Roman"/>
          <w:b/>
          <w:sz w:val="24"/>
          <w:szCs w:val="24"/>
        </w:rPr>
      </w:pPr>
    </w:p>
    <w:p w:rsidR="00FB0E69" w:rsidRPr="009365EF" w:rsidRDefault="00FB0E69" w:rsidP="00FB0E69">
      <w:pPr>
        <w:jc w:val="center"/>
        <w:rPr>
          <w:rFonts w:cs="Times New Roman"/>
          <w:b/>
          <w:sz w:val="24"/>
          <w:szCs w:val="24"/>
        </w:rPr>
      </w:pPr>
      <w:r w:rsidRPr="009365EF">
        <w:rPr>
          <w:rFonts w:cs="Times New Roman"/>
          <w:b/>
          <w:sz w:val="24"/>
          <w:szCs w:val="24"/>
        </w:rPr>
        <w:t>ДЛЯ ДЕТЕЙ ДОШКОЛЬНОГО ВОЗРАСТА (с 3 до 7 лет)</w:t>
      </w:r>
    </w:p>
    <w:p w:rsidR="00FB0E69" w:rsidRPr="009365EF" w:rsidRDefault="00FB0E69" w:rsidP="00FB0E69">
      <w:pPr>
        <w:jc w:val="center"/>
        <w:rPr>
          <w:rFonts w:cs="Times New Roman"/>
          <w:b/>
          <w:sz w:val="24"/>
          <w:szCs w:val="24"/>
        </w:rPr>
      </w:pPr>
    </w:p>
    <w:p w:rsidR="00FB0E69" w:rsidRPr="009365EF" w:rsidRDefault="00FB0E69" w:rsidP="00FB0E69">
      <w:pPr>
        <w:jc w:val="center"/>
        <w:rPr>
          <w:rFonts w:cs="Times New Roman"/>
          <w:b/>
          <w:sz w:val="24"/>
          <w:szCs w:val="24"/>
        </w:rPr>
      </w:pPr>
      <w:r w:rsidRPr="009365EF">
        <w:rPr>
          <w:rFonts w:cs="Times New Roman"/>
          <w:b/>
          <w:sz w:val="24"/>
          <w:szCs w:val="24"/>
        </w:rPr>
        <w:t>Образовательная область «Речевое развитие»</w:t>
      </w:r>
    </w:p>
    <w:p w:rsidR="00FB0E69" w:rsidRDefault="00FB0E69" w:rsidP="00FB0E69">
      <w:pPr>
        <w:jc w:val="both"/>
        <w:rPr>
          <w:rFonts w:cs="Times New Roman"/>
          <w:sz w:val="24"/>
          <w:szCs w:val="24"/>
        </w:rPr>
      </w:pPr>
    </w:p>
    <w:p w:rsidR="00FB0E69" w:rsidRDefault="00FB0E69" w:rsidP="00FB0E69">
      <w:pPr>
        <w:jc w:val="both"/>
        <w:rPr>
          <w:rFonts w:cs="Times New Roman"/>
          <w:sz w:val="24"/>
          <w:szCs w:val="24"/>
        </w:rPr>
      </w:pPr>
    </w:p>
    <w:p w:rsidR="00FB0E69" w:rsidRDefault="00FB0E69" w:rsidP="00FB0E69">
      <w:pPr>
        <w:jc w:val="both"/>
        <w:rPr>
          <w:rFonts w:cs="Times New Roman"/>
          <w:sz w:val="24"/>
          <w:szCs w:val="24"/>
        </w:rPr>
      </w:pPr>
    </w:p>
    <w:p w:rsidR="00FB0E69" w:rsidRDefault="00FB0E69" w:rsidP="00FB0E69">
      <w:pPr>
        <w:jc w:val="both"/>
        <w:rPr>
          <w:rFonts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9570"/>
      </w:tblGrid>
      <w:tr w:rsidR="00FB0E69" w:rsidTr="00C77156">
        <w:tc>
          <w:tcPr>
            <w:tcW w:w="9570" w:type="dxa"/>
          </w:tcPr>
          <w:p w:rsidR="00FB0E69" w:rsidRPr="009365EF" w:rsidRDefault="00FB0E69" w:rsidP="00C77156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365EF">
              <w:rPr>
                <w:rFonts w:cs="Times New Roman"/>
                <w:b/>
                <w:sz w:val="24"/>
                <w:szCs w:val="24"/>
              </w:rPr>
              <w:t>Педагогические технологии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C2312F">
              <w:rPr>
                <w:rFonts w:cs="Times New Roman"/>
                <w:sz w:val="24"/>
                <w:szCs w:val="24"/>
              </w:rPr>
              <w:t>Алябьева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Е. А. Развитие воображения и речи детей 4—7 лет. </w:t>
            </w:r>
            <w:proofErr w:type="gramStart"/>
            <w:r w:rsidRPr="00C2312F">
              <w:rPr>
                <w:rFonts w:cs="Times New Roman"/>
                <w:sz w:val="24"/>
                <w:szCs w:val="24"/>
              </w:rPr>
              <w:t>—М</w:t>
            </w:r>
            <w:proofErr w:type="gramEnd"/>
            <w:r w:rsidRPr="00C2312F">
              <w:rPr>
                <w:rFonts w:cs="Times New Roman"/>
                <w:sz w:val="24"/>
                <w:szCs w:val="24"/>
              </w:rPr>
              <w:t>.: Творческий центр,2005.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>Белоусова Л. Е. Занятия по развитию речи с использованием элементов ТРИЗ. — СПб</w:t>
            </w:r>
            <w:proofErr w:type="gramStart"/>
            <w:r w:rsidRPr="00C2312F">
              <w:rPr>
                <w:rFonts w:cs="Times New Roman"/>
                <w:sz w:val="24"/>
                <w:szCs w:val="24"/>
              </w:rPr>
              <w:t xml:space="preserve">.: </w:t>
            </w:r>
            <w:proofErr w:type="gramEnd"/>
            <w:r w:rsidRPr="00C2312F">
              <w:rPr>
                <w:rFonts w:cs="Times New Roman"/>
                <w:sz w:val="24"/>
                <w:szCs w:val="24"/>
              </w:rPr>
              <w:t>ДЕТСТВО-ПРЕСС, 2001.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>Белоусова Л. Е. Добрые досуги по произведениям детских писателей. — СПб</w:t>
            </w:r>
            <w:proofErr w:type="gramStart"/>
            <w:r w:rsidRPr="00C2312F">
              <w:rPr>
                <w:rFonts w:cs="Times New Roman"/>
                <w:sz w:val="24"/>
                <w:szCs w:val="24"/>
              </w:rPr>
              <w:t xml:space="preserve">.: </w:t>
            </w:r>
            <w:proofErr w:type="gramEnd"/>
            <w:r w:rsidRPr="00C2312F">
              <w:rPr>
                <w:rFonts w:cs="Times New Roman"/>
                <w:sz w:val="24"/>
                <w:szCs w:val="24"/>
              </w:rPr>
              <w:t>ДЕТСТВО-ПРЕСС, 2003.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>Белоусова Л. Е. Удивительные истории: Конспекты занятий по развитию речи с использ</w:t>
            </w:r>
            <w:r w:rsidRPr="00C2312F">
              <w:rPr>
                <w:rFonts w:cs="Times New Roman"/>
                <w:sz w:val="24"/>
                <w:szCs w:val="24"/>
              </w:rPr>
              <w:t>о</w:t>
            </w:r>
            <w:r w:rsidRPr="00C2312F">
              <w:rPr>
                <w:rFonts w:cs="Times New Roman"/>
                <w:sz w:val="24"/>
                <w:szCs w:val="24"/>
              </w:rPr>
              <w:t>ванием элементов ТРИЗ для детей старшего дошкольного возраста. — СПб</w:t>
            </w:r>
            <w:proofErr w:type="gramStart"/>
            <w:r w:rsidRPr="00C2312F">
              <w:rPr>
                <w:rFonts w:cs="Times New Roman"/>
                <w:sz w:val="24"/>
                <w:szCs w:val="24"/>
              </w:rPr>
              <w:t xml:space="preserve">.: </w:t>
            </w:r>
            <w:proofErr w:type="gramEnd"/>
            <w:r w:rsidRPr="00C2312F">
              <w:rPr>
                <w:rFonts w:cs="Times New Roman"/>
                <w:sz w:val="24"/>
                <w:szCs w:val="24"/>
              </w:rPr>
              <w:t>ДЕТСТВО-ПРЕСС, 2003.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>Быкова И. А. Обучение детей грамоте в игровой форме. — СПб</w:t>
            </w:r>
            <w:proofErr w:type="gramStart"/>
            <w:r w:rsidRPr="00C2312F">
              <w:rPr>
                <w:rFonts w:cs="Times New Roman"/>
                <w:sz w:val="24"/>
                <w:szCs w:val="24"/>
              </w:rPr>
              <w:t xml:space="preserve">.: </w:t>
            </w:r>
            <w:proofErr w:type="gramEnd"/>
            <w:r w:rsidRPr="00C2312F">
              <w:rPr>
                <w:rFonts w:cs="Times New Roman"/>
                <w:sz w:val="24"/>
                <w:szCs w:val="24"/>
              </w:rPr>
              <w:t>ДЕТСТВО-ПРЕСС,2007.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 xml:space="preserve">Колесникова Е. В. От звука к букве. — М.: </w:t>
            </w:r>
            <w:proofErr w:type="spellStart"/>
            <w:r w:rsidRPr="00C2312F">
              <w:rPr>
                <w:rFonts w:cs="Times New Roman"/>
                <w:sz w:val="24"/>
                <w:szCs w:val="24"/>
              </w:rPr>
              <w:t>Ювента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>, 2008.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2312F">
              <w:rPr>
                <w:rFonts w:cs="Times New Roman"/>
                <w:sz w:val="24"/>
                <w:szCs w:val="24"/>
              </w:rPr>
              <w:t>Крепенчук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О. И. Стихи для развития речи. Для детей 4—6 лет. — СПб</w:t>
            </w:r>
            <w:proofErr w:type="gramStart"/>
            <w:r w:rsidRPr="00C2312F">
              <w:rPr>
                <w:rFonts w:cs="Times New Roman"/>
                <w:sz w:val="24"/>
                <w:szCs w:val="24"/>
              </w:rPr>
              <w:t xml:space="preserve">.: </w:t>
            </w:r>
            <w:proofErr w:type="gramEnd"/>
            <w:r w:rsidRPr="00C2312F">
              <w:rPr>
                <w:rFonts w:cs="Times New Roman"/>
                <w:sz w:val="24"/>
                <w:szCs w:val="24"/>
              </w:rPr>
              <w:t xml:space="preserve">Литера, 2008. 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>Курочкина Н. А. Детям о книжной графике. — СПб</w:t>
            </w:r>
            <w:proofErr w:type="gramStart"/>
            <w:r w:rsidRPr="00C2312F">
              <w:rPr>
                <w:rFonts w:cs="Times New Roman"/>
                <w:sz w:val="24"/>
                <w:szCs w:val="24"/>
              </w:rPr>
              <w:t xml:space="preserve">.: </w:t>
            </w:r>
            <w:proofErr w:type="gramEnd"/>
            <w:r w:rsidRPr="00C2312F">
              <w:rPr>
                <w:rFonts w:cs="Times New Roman"/>
                <w:sz w:val="24"/>
                <w:szCs w:val="24"/>
              </w:rPr>
              <w:t>ДЕТСТВО-ПРЕСС, 2000.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2312F">
              <w:rPr>
                <w:rFonts w:cs="Times New Roman"/>
                <w:sz w:val="24"/>
                <w:szCs w:val="24"/>
              </w:rPr>
              <w:t>Сидорчук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Т. А., </w:t>
            </w:r>
            <w:proofErr w:type="spellStart"/>
            <w:r w:rsidRPr="00C2312F">
              <w:rPr>
                <w:rFonts w:cs="Times New Roman"/>
                <w:sz w:val="24"/>
                <w:szCs w:val="24"/>
              </w:rPr>
              <w:t>Лелюх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С. В. Обучение дошкольников составлению логических рассказов по серии картинок (Технология ТРИЗ). — М.: АРКТИ, 2014.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2312F">
              <w:rPr>
                <w:rFonts w:cs="Times New Roman"/>
                <w:sz w:val="24"/>
                <w:szCs w:val="24"/>
              </w:rPr>
              <w:t>Скоролупова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О. А. Занятия с детьми старшего дошкольного возраста... — М.: Скрипт</w:t>
            </w:r>
            <w:r w:rsidRPr="00C2312F">
              <w:rPr>
                <w:rFonts w:cs="Times New Roman"/>
                <w:sz w:val="24"/>
                <w:szCs w:val="24"/>
              </w:rPr>
              <w:t>о</w:t>
            </w:r>
            <w:r w:rsidRPr="00C2312F">
              <w:rPr>
                <w:rFonts w:cs="Times New Roman"/>
                <w:sz w:val="24"/>
                <w:szCs w:val="24"/>
              </w:rPr>
              <w:t>рий, 2005.-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2312F">
              <w:rPr>
                <w:rFonts w:cs="Times New Roman"/>
                <w:sz w:val="24"/>
                <w:szCs w:val="24"/>
              </w:rPr>
              <w:t>Сухин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И. Г. </w:t>
            </w:r>
            <w:proofErr w:type="spellStart"/>
            <w:r w:rsidRPr="00C2312F">
              <w:rPr>
                <w:rFonts w:cs="Times New Roman"/>
                <w:sz w:val="24"/>
                <w:szCs w:val="24"/>
              </w:rPr>
              <w:t>Черномор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>, снеговик и другие: Литературные викторины для дошкольников и младших школьников. — М.: Новая школа, 1996.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2312F">
              <w:rPr>
                <w:rFonts w:cs="Times New Roman"/>
                <w:sz w:val="24"/>
                <w:szCs w:val="24"/>
              </w:rPr>
              <w:t>Танникова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Е. Б. Формирование речевого творчества у дошкольников: Обучение сочин</w:t>
            </w:r>
            <w:r w:rsidRPr="00C2312F">
              <w:rPr>
                <w:rFonts w:cs="Times New Roman"/>
                <w:sz w:val="24"/>
                <w:szCs w:val="24"/>
              </w:rPr>
              <w:t>е</w:t>
            </w:r>
            <w:r w:rsidRPr="00C2312F">
              <w:rPr>
                <w:rFonts w:cs="Times New Roman"/>
                <w:sz w:val="24"/>
                <w:szCs w:val="24"/>
              </w:rPr>
              <w:t>нию сказок. — М.: Сфера, 2008.-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>Ушакова О. С. Загадки, считалки и скороговорки. Словарик школьника. — СПб</w:t>
            </w:r>
            <w:proofErr w:type="gramStart"/>
            <w:r w:rsidRPr="00C2312F">
              <w:rPr>
                <w:rFonts w:cs="Times New Roman"/>
                <w:sz w:val="24"/>
                <w:szCs w:val="24"/>
              </w:rPr>
              <w:t xml:space="preserve">.: </w:t>
            </w:r>
            <w:proofErr w:type="gramEnd"/>
            <w:r w:rsidRPr="00C2312F">
              <w:rPr>
                <w:rFonts w:cs="Times New Roman"/>
                <w:sz w:val="24"/>
                <w:szCs w:val="24"/>
              </w:rPr>
              <w:t>Литера 2007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 xml:space="preserve">Ушакова О. С., </w:t>
            </w:r>
            <w:proofErr w:type="spellStart"/>
            <w:r w:rsidRPr="00C2312F">
              <w:rPr>
                <w:rFonts w:cs="Times New Roman"/>
                <w:sz w:val="24"/>
                <w:szCs w:val="24"/>
              </w:rPr>
              <w:t>Гавриш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Н. В. Знакомим дошкольников с литературой: Конспекты занятий. — М.: Сфера, 2008.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 xml:space="preserve">Ушакова О. С., </w:t>
            </w:r>
            <w:proofErr w:type="spellStart"/>
            <w:r w:rsidRPr="00C2312F">
              <w:rPr>
                <w:rFonts w:cs="Times New Roman"/>
                <w:sz w:val="24"/>
                <w:szCs w:val="24"/>
              </w:rPr>
              <w:t>Гавриш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Н. В. Знакомим с литературой детей 3—5 лет: Конспекты занятий. — М.: Сфера, 2009.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>Хрестоматия для дошкольников от 4 до 5 лет. — М.: Планета Детства, 2002.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>Хрестоматия для дошкольников от 5 до 7 лет. — М.: Планета Детства, 2002,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 xml:space="preserve">Ушакова О. С., </w:t>
            </w:r>
            <w:proofErr w:type="spellStart"/>
            <w:r w:rsidRPr="00C2312F">
              <w:rPr>
                <w:rFonts w:cs="Times New Roman"/>
                <w:sz w:val="24"/>
                <w:szCs w:val="24"/>
              </w:rPr>
              <w:t>Гавриш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Н. В. Знакомим дошкольников с литературой: Конспекты занятий. — М.: Сфера, 2008.-</w:t>
            </w:r>
          </w:p>
        </w:tc>
      </w:tr>
    </w:tbl>
    <w:p w:rsidR="00FB0E69" w:rsidRPr="00C2312F" w:rsidRDefault="00FB0E69" w:rsidP="00FB0E69">
      <w:pPr>
        <w:jc w:val="both"/>
        <w:rPr>
          <w:rFonts w:cs="Times New Roman"/>
          <w:sz w:val="24"/>
          <w:szCs w:val="24"/>
        </w:rPr>
      </w:pPr>
    </w:p>
    <w:p w:rsidR="00FB0E69" w:rsidRPr="00C2312F" w:rsidRDefault="00FB0E69" w:rsidP="00FB0E69">
      <w:pPr>
        <w:jc w:val="both"/>
        <w:rPr>
          <w:rFonts w:cs="Times New Roman"/>
          <w:sz w:val="24"/>
          <w:szCs w:val="24"/>
        </w:rPr>
      </w:pPr>
    </w:p>
    <w:p w:rsidR="00FB0E69" w:rsidRPr="00C2312F" w:rsidRDefault="00FB0E69" w:rsidP="00FB0E69">
      <w:pPr>
        <w:jc w:val="both"/>
        <w:rPr>
          <w:rFonts w:cs="Times New Roman"/>
          <w:sz w:val="24"/>
          <w:szCs w:val="24"/>
        </w:rPr>
      </w:pPr>
    </w:p>
    <w:p w:rsidR="00FB0E69" w:rsidRPr="00C2312F" w:rsidRDefault="00FB0E69" w:rsidP="00FB0E69">
      <w:pPr>
        <w:jc w:val="center"/>
        <w:rPr>
          <w:rFonts w:cs="Times New Roman"/>
          <w:b/>
          <w:sz w:val="24"/>
          <w:szCs w:val="24"/>
        </w:rPr>
      </w:pPr>
      <w:r w:rsidRPr="00C2312F">
        <w:rPr>
          <w:rFonts w:cs="Times New Roman"/>
          <w:b/>
          <w:sz w:val="24"/>
          <w:szCs w:val="24"/>
        </w:rPr>
        <w:t>Образовательная область «Познавательное развитие»</w:t>
      </w:r>
    </w:p>
    <w:p w:rsidR="00FB0E69" w:rsidRPr="00C2312F" w:rsidRDefault="00FB0E69" w:rsidP="00FB0E69">
      <w:pPr>
        <w:jc w:val="center"/>
        <w:rPr>
          <w:rFonts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9570"/>
      </w:tblGrid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2312F">
              <w:rPr>
                <w:rFonts w:cs="Times New Roman"/>
                <w:sz w:val="24"/>
                <w:szCs w:val="24"/>
              </w:rPr>
              <w:t>Дыбина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О. В., Рахманова Н. П. </w:t>
            </w:r>
            <w:proofErr w:type="gramStart"/>
            <w:r w:rsidRPr="00C2312F">
              <w:rPr>
                <w:rFonts w:cs="Times New Roman"/>
                <w:sz w:val="24"/>
                <w:szCs w:val="24"/>
              </w:rPr>
              <w:t>Неизведанное</w:t>
            </w:r>
            <w:proofErr w:type="gramEnd"/>
            <w:r w:rsidRPr="00C2312F">
              <w:rPr>
                <w:rFonts w:cs="Times New Roman"/>
                <w:sz w:val="24"/>
                <w:szCs w:val="24"/>
              </w:rPr>
              <w:t xml:space="preserve"> рядом. — М.: Сфера, 2002.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lastRenderedPageBreak/>
              <w:t>Ермолаева Л. К. Чудесный город. — СПб</w:t>
            </w:r>
            <w:proofErr w:type="gramStart"/>
            <w:r w:rsidRPr="00C2312F">
              <w:rPr>
                <w:rFonts w:cs="Times New Roman"/>
                <w:sz w:val="24"/>
                <w:szCs w:val="24"/>
              </w:rPr>
              <w:t xml:space="preserve">.: </w:t>
            </w:r>
            <w:proofErr w:type="gramEnd"/>
            <w:r w:rsidRPr="00C2312F">
              <w:rPr>
                <w:rFonts w:cs="Times New Roman"/>
                <w:sz w:val="24"/>
                <w:szCs w:val="24"/>
              </w:rPr>
              <w:t>СМИО Пресс, 2008.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>Затулина Г. Я. Приобщение детей к художественной литературе. — М.: Мозаик</w:t>
            </w:r>
            <w:proofErr w:type="gramStart"/>
            <w:r w:rsidRPr="00C2312F">
              <w:rPr>
                <w:rFonts w:cs="Times New Roman"/>
                <w:sz w:val="24"/>
                <w:szCs w:val="24"/>
              </w:rPr>
              <w:t>а-</w:t>
            </w:r>
            <w:proofErr w:type="gramEnd"/>
            <w:r w:rsidRPr="00C2312F">
              <w:rPr>
                <w:rFonts w:cs="Times New Roman"/>
                <w:sz w:val="24"/>
                <w:szCs w:val="24"/>
              </w:rPr>
              <w:t xml:space="preserve"> синтез, 2008.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>Иванова А. И. Методика организации экологических наблюдений и экспериментов в де</w:t>
            </w:r>
            <w:r w:rsidRPr="00C2312F">
              <w:rPr>
                <w:rFonts w:cs="Times New Roman"/>
                <w:sz w:val="24"/>
                <w:szCs w:val="24"/>
              </w:rPr>
              <w:t>т</w:t>
            </w:r>
            <w:r w:rsidRPr="00C2312F">
              <w:rPr>
                <w:rFonts w:cs="Times New Roman"/>
                <w:sz w:val="24"/>
                <w:szCs w:val="24"/>
              </w:rPr>
              <w:t>ском саду. — М.: Творческий центр, 2005.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>Колесникова Е. В. Математические ступеньки: Математика для детей 3—7 лет. — М.: Сфера, 2004,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2312F">
              <w:rPr>
                <w:rFonts w:cs="Times New Roman"/>
                <w:sz w:val="24"/>
                <w:szCs w:val="24"/>
              </w:rPr>
              <w:t>Дыбина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О. В., Рахманова Н. П. </w:t>
            </w:r>
            <w:proofErr w:type="gramStart"/>
            <w:r w:rsidRPr="00C2312F">
              <w:rPr>
                <w:rFonts w:cs="Times New Roman"/>
                <w:sz w:val="24"/>
                <w:szCs w:val="24"/>
              </w:rPr>
              <w:t>Неизведанное</w:t>
            </w:r>
            <w:proofErr w:type="gramEnd"/>
            <w:r w:rsidRPr="00C2312F">
              <w:rPr>
                <w:rFonts w:cs="Times New Roman"/>
                <w:sz w:val="24"/>
                <w:szCs w:val="24"/>
              </w:rPr>
              <w:t xml:space="preserve"> рядом. — М.: Сфера, 2002.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proofErr w:type="gramStart"/>
            <w:r w:rsidRPr="00C2312F">
              <w:rPr>
                <w:rFonts w:cs="Times New Roman"/>
                <w:sz w:val="24"/>
                <w:szCs w:val="24"/>
              </w:rPr>
              <w:t>Куликовская</w:t>
            </w:r>
            <w:proofErr w:type="gramEnd"/>
            <w:r w:rsidRPr="00C2312F">
              <w:rPr>
                <w:rFonts w:cs="Times New Roman"/>
                <w:sz w:val="24"/>
                <w:szCs w:val="24"/>
              </w:rPr>
              <w:t xml:space="preserve"> И. Э. Детское экспериментирование. — М.: Педагогическое общество Ро</w:t>
            </w:r>
            <w:r w:rsidRPr="00C2312F">
              <w:rPr>
                <w:rFonts w:cs="Times New Roman"/>
                <w:sz w:val="24"/>
                <w:szCs w:val="24"/>
              </w:rPr>
              <w:t>с</w:t>
            </w:r>
            <w:r w:rsidRPr="00C2312F">
              <w:rPr>
                <w:rFonts w:cs="Times New Roman"/>
                <w:sz w:val="24"/>
                <w:szCs w:val="24"/>
              </w:rPr>
              <w:t>сии, 2005.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>Михайлова 3. А. Игровые занимательные задачи для дошкольников. — СПб</w:t>
            </w:r>
            <w:proofErr w:type="gramStart"/>
            <w:r w:rsidRPr="00C2312F">
              <w:rPr>
                <w:rFonts w:cs="Times New Roman"/>
                <w:sz w:val="24"/>
                <w:szCs w:val="24"/>
              </w:rPr>
              <w:t xml:space="preserve">.: </w:t>
            </w:r>
            <w:proofErr w:type="gramEnd"/>
            <w:r w:rsidRPr="00C2312F">
              <w:rPr>
                <w:rFonts w:cs="Times New Roman"/>
                <w:sz w:val="24"/>
                <w:szCs w:val="24"/>
              </w:rPr>
              <w:t>ДЕТСТВО-ПРЕСС, 2007.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2312F">
              <w:rPr>
                <w:rFonts w:cs="Times New Roman"/>
                <w:sz w:val="24"/>
                <w:szCs w:val="24"/>
              </w:rPr>
              <w:t>|Михайлова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3. А. Математика от 3 до 7. — СПб</w:t>
            </w:r>
            <w:proofErr w:type="gramStart"/>
            <w:r w:rsidRPr="00C2312F">
              <w:rPr>
                <w:rFonts w:cs="Times New Roman"/>
                <w:sz w:val="24"/>
                <w:szCs w:val="24"/>
              </w:rPr>
              <w:t xml:space="preserve">.: </w:t>
            </w:r>
            <w:proofErr w:type="spellStart"/>
            <w:proofErr w:type="gramEnd"/>
            <w:r w:rsidRPr="00C2312F">
              <w:rPr>
                <w:rFonts w:cs="Times New Roman"/>
                <w:sz w:val="24"/>
                <w:szCs w:val="24"/>
              </w:rPr>
              <w:t>Акцидент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>, 2000.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 xml:space="preserve">Носова Е. А., Непомнящая Р. Л. Логика и математика для дошкольников. — </w:t>
            </w:r>
            <w:proofErr w:type="spellStart"/>
            <w:r w:rsidRPr="00C2312F">
              <w:rPr>
                <w:rFonts w:cs="Times New Roman"/>
                <w:sz w:val="24"/>
                <w:szCs w:val="24"/>
              </w:rPr>
              <w:t>СПб.</w:t>
            </w:r>
            <w:proofErr w:type="gramStart"/>
            <w:r w:rsidRPr="00C2312F">
              <w:rPr>
                <w:rFonts w:cs="Times New Roman"/>
                <w:sz w:val="24"/>
                <w:szCs w:val="24"/>
              </w:rPr>
              <w:t>:Д</w:t>
            </w:r>
            <w:proofErr w:type="gramEnd"/>
            <w:r w:rsidRPr="00C2312F">
              <w:rPr>
                <w:rFonts w:cs="Times New Roman"/>
                <w:sz w:val="24"/>
                <w:szCs w:val="24"/>
              </w:rPr>
              <w:t>ЕТСТВО-ПРЕСС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>, 2002.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2312F">
              <w:rPr>
                <w:rFonts w:cs="Times New Roman"/>
                <w:sz w:val="24"/>
                <w:szCs w:val="24"/>
              </w:rPr>
              <w:t>Гагипкова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И. Л. Маленькие исследователи в детском саду. — СПб</w:t>
            </w:r>
            <w:proofErr w:type="gramStart"/>
            <w:r w:rsidRPr="00C2312F">
              <w:rPr>
                <w:rFonts w:cs="Times New Roman"/>
                <w:sz w:val="24"/>
                <w:szCs w:val="24"/>
              </w:rPr>
              <w:t xml:space="preserve">.: </w:t>
            </w:r>
            <w:proofErr w:type="gramEnd"/>
            <w:r w:rsidRPr="00C2312F">
              <w:rPr>
                <w:rFonts w:cs="Times New Roman"/>
                <w:sz w:val="24"/>
                <w:szCs w:val="24"/>
              </w:rPr>
              <w:t>Европейский дом 2006.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2312F">
              <w:rPr>
                <w:rFonts w:cs="Times New Roman"/>
                <w:sz w:val="24"/>
                <w:szCs w:val="24"/>
              </w:rPr>
              <w:t>Петерсон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Л. Г., </w:t>
            </w:r>
            <w:proofErr w:type="spellStart"/>
            <w:r w:rsidRPr="00C2312F">
              <w:rPr>
                <w:rFonts w:cs="Times New Roman"/>
                <w:sz w:val="24"/>
                <w:szCs w:val="24"/>
              </w:rPr>
              <w:t>Кочемасова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Е. Е. </w:t>
            </w:r>
            <w:proofErr w:type="spellStart"/>
            <w:r w:rsidRPr="00C2312F">
              <w:rPr>
                <w:rFonts w:cs="Times New Roman"/>
                <w:sz w:val="24"/>
                <w:szCs w:val="24"/>
              </w:rPr>
              <w:t>Игралочка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: Математика для детей 4—5 лет. — М.: </w:t>
            </w:r>
            <w:proofErr w:type="spellStart"/>
            <w:r w:rsidRPr="00C2312F">
              <w:rPr>
                <w:rFonts w:cs="Times New Roman"/>
                <w:sz w:val="24"/>
                <w:szCs w:val="24"/>
              </w:rPr>
              <w:t>Ювента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>, 2010.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>Полянская Т. Б. Использование метода мнемотехники в обучении рассказыванию детей дошкольного возраста. — М.: ДЕТСТВО-ПРЕСС, 2009.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>Солнцева О. В. Дошкольник в мире игры: Сопровождение сюжетных игр детей. — СПб: Речь, 2010</w:t>
            </w:r>
          </w:p>
        </w:tc>
      </w:tr>
    </w:tbl>
    <w:p w:rsidR="00FB0E69" w:rsidRPr="00C2312F" w:rsidRDefault="00FB0E69" w:rsidP="00FB0E69">
      <w:pPr>
        <w:jc w:val="both"/>
        <w:rPr>
          <w:rFonts w:cs="Times New Roman"/>
          <w:sz w:val="24"/>
          <w:szCs w:val="24"/>
        </w:rPr>
      </w:pPr>
    </w:p>
    <w:p w:rsidR="00FB0E69" w:rsidRPr="00C2312F" w:rsidRDefault="00FB0E69" w:rsidP="00FB0E69">
      <w:pPr>
        <w:jc w:val="both"/>
        <w:rPr>
          <w:rFonts w:cs="Times New Roman"/>
          <w:sz w:val="24"/>
          <w:szCs w:val="24"/>
        </w:rPr>
      </w:pPr>
    </w:p>
    <w:p w:rsidR="00FB0E69" w:rsidRPr="00C2312F" w:rsidRDefault="00FB0E69" w:rsidP="00FB0E69">
      <w:pPr>
        <w:jc w:val="center"/>
        <w:rPr>
          <w:rFonts w:cs="Times New Roman"/>
          <w:b/>
          <w:sz w:val="24"/>
          <w:szCs w:val="24"/>
        </w:rPr>
      </w:pPr>
      <w:r w:rsidRPr="00C2312F">
        <w:rPr>
          <w:rFonts w:cs="Times New Roman"/>
          <w:b/>
          <w:sz w:val="24"/>
          <w:szCs w:val="24"/>
        </w:rPr>
        <w:t xml:space="preserve">Образовательная область «Социально - </w:t>
      </w:r>
      <w:proofErr w:type="gramStart"/>
      <w:r w:rsidRPr="00C2312F">
        <w:rPr>
          <w:rFonts w:cs="Times New Roman"/>
          <w:b/>
          <w:sz w:val="24"/>
          <w:szCs w:val="24"/>
        </w:rPr>
        <w:t>коммуникативное</w:t>
      </w:r>
      <w:proofErr w:type="gramEnd"/>
      <w:r w:rsidRPr="00C2312F">
        <w:rPr>
          <w:rFonts w:cs="Times New Roman"/>
          <w:b/>
          <w:sz w:val="24"/>
          <w:szCs w:val="24"/>
        </w:rPr>
        <w:t>»</w:t>
      </w:r>
    </w:p>
    <w:p w:rsidR="00FB0E69" w:rsidRPr="00C2312F" w:rsidRDefault="00FB0E69" w:rsidP="00FB0E69">
      <w:pPr>
        <w:jc w:val="center"/>
        <w:rPr>
          <w:rFonts w:cs="Times New Roman"/>
          <w:b/>
          <w:sz w:val="24"/>
          <w:szCs w:val="24"/>
        </w:rPr>
      </w:pPr>
    </w:p>
    <w:tbl>
      <w:tblPr>
        <w:tblStyle w:val="a3"/>
        <w:tblW w:w="9570" w:type="dxa"/>
        <w:tblLook w:val="04A0"/>
      </w:tblPr>
      <w:tblGrid>
        <w:gridCol w:w="9570"/>
      </w:tblGrid>
      <w:tr w:rsidR="00FB0E69" w:rsidRPr="00C2312F" w:rsidTr="00C77156">
        <w:tc>
          <w:tcPr>
            <w:tcW w:w="9570" w:type="dxa"/>
            <w:vAlign w:val="bottom"/>
          </w:tcPr>
          <w:p w:rsidR="00FB0E69" w:rsidRPr="00C2312F" w:rsidRDefault="00FB0E69" w:rsidP="00C77156">
            <w:pPr>
              <w:rPr>
                <w:rFonts w:cs="Times New Roman"/>
                <w:i/>
                <w:sz w:val="24"/>
                <w:szCs w:val="24"/>
              </w:rPr>
            </w:pPr>
            <w:proofErr w:type="spellStart"/>
            <w:r w:rsidRPr="00C2312F">
              <w:rPr>
                <w:rStyle w:val="2"/>
                <w:rFonts w:eastAsiaTheme="minorHAnsi"/>
                <w:sz w:val="24"/>
                <w:szCs w:val="24"/>
              </w:rPr>
              <w:t>Алябьева</w:t>
            </w:r>
            <w:proofErr w:type="spellEnd"/>
            <w:r w:rsidRPr="00C2312F">
              <w:rPr>
                <w:rStyle w:val="2"/>
                <w:rFonts w:eastAsiaTheme="minorHAnsi"/>
                <w:sz w:val="24"/>
                <w:szCs w:val="24"/>
              </w:rPr>
              <w:t xml:space="preserve"> Е. А.</w:t>
            </w:r>
            <w:r w:rsidRPr="00C2312F">
              <w:rPr>
                <w:rFonts w:cs="Times New Roman"/>
                <w:i/>
                <w:sz w:val="24"/>
                <w:szCs w:val="24"/>
              </w:rPr>
              <w:t xml:space="preserve"> </w:t>
            </w:r>
            <w:r w:rsidRPr="00C2312F">
              <w:rPr>
                <w:rFonts w:cs="Times New Roman"/>
                <w:sz w:val="24"/>
                <w:szCs w:val="24"/>
              </w:rPr>
              <w:t>Воспитание культуры поведения у детей. — М.: Сфера, 2009.</w:t>
            </w:r>
          </w:p>
        </w:tc>
      </w:tr>
      <w:tr w:rsidR="00FB0E69" w:rsidRPr="00C2312F" w:rsidTr="00C77156">
        <w:tc>
          <w:tcPr>
            <w:tcW w:w="9570" w:type="dxa"/>
            <w:vAlign w:val="bottom"/>
          </w:tcPr>
          <w:p w:rsidR="00FB0E69" w:rsidRPr="00C2312F" w:rsidRDefault="00FB0E69" w:rsidP="00C77156">
            <w:pPr>
              <w:rPr>
                <w:rFonts w:cs="Times New Roman"/>
                <w:b/>
                <w:i/>
                <w:sz w:val="24"/>
                <w:szCs w:val="24"/>
              </w:rPr>
            </w:pPr>
            <w:r w:rsidRPr="00C2312F">
              <w:rPr>
                <w:rStyle w:val="20pt"/>
                <w:rFonts w:eastAsiaTheme="minorHAnsi"/>
                <w:sz w:val="24"/>
                <w:szCs w:val="24"/>
              </w:rPr>
              <w:t>Ант</w:t>
            </w:r>
            <w:r w:rsidRPr="00C2312F">
              <w:rPr>
                <w:rStyle w:val="2"/>
                <w:rFonts w:eastAsiaTheme="minorHAnsi"/>
                <w:sz w:val="24"/>
                <w:szCs w:val="24"/>
              </w:rPr>
              <w:t>онов Ю. Е.</w:t>
            </w:r>
            <w:r w:rsidRPr="00C2312F">
              <w:rPr>
                <w:rFonts w:cs="Times New Roman"/>
                <w:b/>
                <w:i/>
                <w:sz w:val="24"/>
                <w:szCs w:val="24"/>
              </w:rPr>
              <w:t xml:space="preserve"> </w:t>
            </w:r>
            <w:r w:rsidRPr="00C2312F">
              <w:rPr>
                <w:rFonts w:cs="Times New Roman"/>
                <w:sz w:val="24"/>
                <w:szCs w:val="24"/>
              </w:rPr>
              <w:t>Как научить детей любить Родину. — М.: АРКТИ, 2003.</w:t>
            </w:r>
          </w:p>
        </w:tc>
      </w:tr>
      <w:tr w:rsidR="00FB0E69" w:rsidRPr="00C2312F" w:rsidTr="00C77156">
        <w:tc>
          <w:tcPr>
            <w:tcW w:w="9570" w:type="dxa"/>
            <w:vAlign w:val="bottom"/>
          </w:tcPr>
          <w:p w:rsidR="00FB0E69" w:rsidRPr="00C2312F" w:rsidRDefault="00FB0E69" w:rsidP="00C77156">
            <w:pPr>
              <w:rPr>
                <w:rFonts w:cs="Times New Roman"/>
                <w:i/>
                <w:sz w:val="24"/>
                <w:szCs w:val="24"/>
              </w:rPr>
            </w:pPr>
            <w:proofErr w:type="gramStart"/>
            <w:r w:rsidRPr="00C2312F">
              <w:rPr>
                <w:rStyle w:val="20pt"/>
                <w:rFonts w:eastAsiaTheme="minorHAnsi"/>
                <w:sz w:val="24"/>
                <w:szCs w:val="24"/>
              </w:rPr>
              <w:t xml:space="preserve">Безруких </w:t>
            </w:r>
            <w:r w:rsidRPr="00C2312F">
              <w:rPr>
                <w:rStyle w:val="2"/>
                <w:rFonts w:eastAsiaTheme="minorHAnsi"/>
                <w:sz w:val="24"/>
                <w:szCs w:val="24"/>
              </w:rPr>
              <w:t>М. М.</w:t>
            </w:r>
            <w:r w:rsidRPr="00C2312F">
              <w:rPr>
                <w:rFonts w:cs="Times New Roman"/>
                <w:i/>
                <w:sz w:val="24"/>
                <w:szCs w:val="24"/>
              </w:rPr>
              <w:t xml:space="preserve"> </w:t>
            </w:r>
            <w:r w:rsidRPr="00C2312F">
              <w:rPr>
                <w:rFonts w:cs="Times New Roman"/>
                <w:sz w:val="24"/>
                <w:szCs w:val="24"/>
              </w:rPr>
              <w:t>Развитие социальной уверенности у дошкольников.</w:t>
            </w:r>
            <w:proofErr w:type="gramEnd"/>
            <w:r w:rsidRPr="00C2312F">
              <w:rPr>
                <w:rFonts w:cs="Times New Roman"/>
                <w:sz w:val="24"/>
                <w:szCs w:val="24"/>
              </w:rPr>
              <w:t xml:space="preserve"> — М.: </w:t>
            </w:r>
            <w:proofErr w:type="spellStart"/>
            <w:r w:rsidRPr="00C2312F">
              <w:rPr>
                <w:rFonts w:cs="Times New Roman"/>
                <w:sz w:val="24"/>
                <w:szCs w:val="24"/>
              </w:rPr>
              <w:t>Владос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>, 2002.</w:t>
            </w:r>
          </w:p>
        </w:tc>
      </w:tr>
      <w:tr w:rsidR="00FB0E69" w:rsidRPr="00C2312F" w:rsidTr="00C77156">
        <w:tc>
          <w:tcPr>
            <w:tcW w:w="9570" w:type="dxa"/>
            <w:vAlign w:val="bottom"/>
          </w:tcPr>
          <w:p w:rsidR="00FB0E69" w:rsidRPr="00C2312F" w:rsidRDefault="00FB0E69" w:rsidP="00C77156">
            <w:pPr>
              <w:rPr>
                <w:rFonts w:cs="Times New Roman"/>
                <w:i/>
                <w:sz w:val="24"/>
                <w:szCs w:val="24"/>
              </w:rPr>
            </w:pPr>
            <w:r w:rsidRPr="00C2312F">
              <w:rPr>
                <w:rStyle w:val="2"/>
                <w:rFonts w:eastAsiaTheme="minorHAnsi"/>
                <w:sz w:val="24"/>
                <w:szCs w:val="24"/>
              </w:rPr>
              <w:t xml:space="preserve">Белая К. Ю., </w:t>
            </w:r>
            <w:proofErr w:type="spellStart"/>
            <w:r w:rsidRPr="00C2312F">
              <w:rPr>
                <w:rStyle w:val="2"/>
                <w:rFonts w:eastAsiaTheme="minorHAnsi"/>
                <w:sz w:val="24"/>
                <w:szCs w:val="24"/>
              </w:rPr>
              <w:t>Зимонина</w:t>
            </w:r>
            <w:proofErr w:type="spellEnd"/>
            <w:r w:rsidRPr="00C2312F">
              <w:rPr>
                <w:rStyle w:val="2"/>
                <w:rFonts w:eastAsiaTheme="minorHAnsi"/>
                <w:sz w:val="24"/>
                <w:szCs w:val="24"/>
              </w:rPr>
              <w:t xml:space="preserve"> В. Н., </w:t>
            </w:r>
            <w:proofErr w:type="spellStart"/>
            <w:r w:rsidRPr="00C2312F">
              <w:rPr>
                <w:rStyle w:val="2"/>
                <w:rFonts w:eastAsiaTheme="minorHAnsi"/>
                <w:sz w:val="24"/>
                <w:szCs w:val="24"/>
              </w:rPr>
              <w:t>Кондрыкинская</w:t>
            </w:r>
            <w:proofErr w:type="spellEnd"/>
            <w:r w:rsidRPr="00C2312F">
              <w:rPr>
                <w:rStyle w:val="2"/>
                <w:rFonts w:eastAsiaTheme="minorHAnsi"/>
                <w:sz w:val="24"/>
                <w:szCs w:val="24"/>
              </w:rPr>
              <w:t xml:space="preserve"> Л. А.</w:t>
            </w:r>
            <w:r w:rsidRPr="00C2312F">
              <w:rPr>
                <w:rFonts w:cs="Times New Roman"/>
                <w:i/>
                <w:sz w:val="24"/>
                <w:szCs w:val="24"/>
              </w:rPr>
              <w:t xml:space="preserve"> </w:t>
            </w:r>
            <w:r w:rsidRPr="00C2312F">
              <w:rPr>
                <w:rFonts w:cs="Times New Roman"/>
                <w:sz w:val="24"/>
                <w:szCs w:val="24"/>
              </w:rPr>
              <w:t>Твоя безопасность: Как вести себя на улице. — М.: Просвещение, 2005.</w:t>
            </w:r>
          </w:p>
        </w:tc>
      </w:tr>
      <w:tr w:rsidR="00FB0E69" w:rsidRPr="00C2312F" w:rsidTr="00C77156">
        <w:tc>
          <w:tcPr>
            <w:tcW w:w="9570" w:type="dxa"/>
            <w:vAlign w:val="bottom"/>
          </w:tcPr>
          <w:p w:rsidR="00FB0E69" w:rsidRPr="00C2312F" w:rsidRDefault="00FB0E69" w:rsidP="00C77156">
            <w:pPr>
              <w:ind w:left="180" w:hanging="180"/>
              <w:rPr>
                <w:rFonts w:cs="Times New Roman"/>
                <w:i/>
                <w:sz w:val="24"/>
                <w:szCs w:val="24"/>
              </w:rPr>
            </w:pPr>
            <w:proofErr w:type="spellStart"/>
            <w:r w:rsidRPr="00C2312F">
              <w:rPr>
                <w:rStyle w:val="2"/>
                <w:rFonts w:eastAsiaTheme="minorHAnsi"/>
                <w:sz w:val="24"/>
                <w:szCs w:val="24"/>
              </w:rPr>
              <w:t>Бурдина</w:t>
            </w:r>
            <w:proofErr w:type="spellEnd"/>
            <w:r w:rsidRPr="00C2312F">
              <w:rPr>
                <w:rStyle w:val="2"/>
                <w:rFonts w:eastAsiaTheme="minorHAnsi"/>
                <w:sz w:val="24"/>
                <w:szCs w:val="24"/>
              </w:rPr>
              <w:t xml:space="preserve"> С. В.</w:t>
            </w:r>
            <w:r w:rsidRPr="00C2312F">
              <w:rPr>
                <w:rFonts w:cs="Times New Roman"/>
                <w:i/>
                <w:sz w:val="24"/>
                <w:szCs w:val="24"/>
              </w:rPr>
              <w:t xml:space="preserve"> </w:t>
            </w:r>
            <w:r w:rsidRPr="00C2312F">
              <w:rPr>
                <w:rFonts w:cs="Times New Roman"/>
                <w:sz w:val="24"/>
                <w:szCs w:val="24"/>
              </w:rPr>
              <w:t>Как избежать неприятностей: Игровой дидактический материал по основам безопасности жизнедеятельности. — Киров: Весна-дизайн, 2004</w:t>
            </w:r>
            <w:r w:rsidRPr="00C2312F">
              <w:rPr>
                <w:rFonts w:cs="Times New Roman"/>
                <w:i/>
                <w:sz w:val="24"/>
                <w:szCs w:val="24"/>
              </w:rPr>
              <w:t>.</w:t>
            </w:r>
          </w:p>
        </w:tc>
      </w:tr>
      <w:tr w:rsidR="00FB0E69" w:rsidRPr="00C2312F" w:rsidTr="00C77156">
        <w:tc>
          <w:tcPr>
            <w:tcW w:w="9570" w:type="dxa"/>
            <w:vAlign w:val="bottom"/>
          </w:tcPr>
          <w:p w:rsidR="00FB0E69" w:rsidRPr="00C2312F" w:rsidRDefault="00FB0E69" w:rsidP="00C77156">
            <w:pPr>
              <w:rPr>
                <w:rFonts w:cs="Times New Roman"/>
                <w:i/>
                <w:sz w:val="24"/>
                <w:szCs w:val="24"/>
              </w:rPr>
            </w:pPr>
            <w:r w:rsidRPr="00C2312F">
              <w:rPr>
                <w:rStyle w:val="2"/>
                <w:rFonts w:eastAsiaTheme="minorHAnsi"/>
                <w:sz w:val="24"/>
                <w:szCs w:val="24"/>
              </w:rPr>
              <w:t>Виноградова Н. Ф., Соколова Л. А.</w:t>
            </w:r>
            <w:r w:rsidRPr="00C2312F">
              <w:rPr>
                <w:rFonts w:cs="Times New Roman"/>
                <w:sz w:val="24"/>
                <w:szCs w:val="24"/>
              </w:rPr>
              <w:t xml:space="preserve"> Моя страна Россия. </w:t>
            </w:r>
            <w:proofErr w:type="gramStart"/>
            <w:r w:rsidRPr="00C2312F">
              <w:rPr>
                <w:rFonts w:cs="Times New Roman"/>
                <w:sz w:val="24"/>
                <w:szCs w:val="24"/>
              </w:rPr>
              <w:t>—М</w:t>
            </w:r>
            <w:proofErr w:type="gramEnd"/>
            <w:r w:rsidRPr="00C2312F">
              <w:rPr>
                <w:rFonts w:cs="Times New Roman"/>
                <w:sz w:val="24"/>
                <w:szCs w:val="24"/>
              </w:rPr>
              <w:t>.: Просвещение, 2008.</w:t>
            </w:r>
          </w:p>
        </w:tc>
      </w:tr>
      <w:tr w:rsidR="00FB0E69" w:rsidRPr="00C2312F" w:rsidTr="00C77156">
        <w:tc>
          <w:tcPr>
            <w:tcW w:w="9570" w:type="dxa"/>
            <w:vAlign w:val="bottom"/>
          </w:tcPr>
          <w:p w:rsidR="00FB0E69" w:rsidRPr="00C2312F" w:rsidRDefault="00FB0E69" w:rsidP="00C77156">
            <w:pPr>
              <w:rPr>
                <w:rFonts w:cs="Times New Roman"/>
                <w:i/>
                <w:sz w:val="24"/>
                <w:szCs w:val="24"/>
              </w:rPr>
            </w:pPr>
            <w:proofErr w:type="spellStart"/>
            <w:r w:rsidRPr="00C2312F">
              <w:rPr>
                <w:rStyle w:val="2"/>
                <w:rFonts w:eastAsiaTheme="minorHAnsi"/>
                <w:sz w:val="24"/>
                <w:szCs w:val="24"/>
              </w:rPr>
              <w:t>Горнышева</w:t>
            </w:r>
            <w:proofErr w:type="spellEnd"/>
            <w:r w:rsidRPr="00C2312F">
              <w:rPr>
                <w:rStyle w:val="2"/>
                <w:rFonts w:eastAsiaTheme="minorHAnsi"/>
                <w:sz w:val="24"/>
                <w:szCs w:val="24"/>
              </w:rPr>
              <w:t xml:space="preserve"> Т. П.</w:t>
            </w:r>
            <w:r w:rsidRPr="00C2312F">
              <w:rPr>
                <w:rFonts w:cs="Times New Roman"/>
                <w:i/>
                <w:sz w:val="24"/>
                <w:szCs w:val="24"/>
              </w:rPr>
              <w:t xml:space="preserve"> </w:t>
            </w:r>
            <w:r w:rsidRPr="00C2312F">
              <w:rPr>
                <w:rFonts w:cs="Times New Roman"/>
                <w:sz w:val="24"/>
                <w:szCs w:val="24"/>
              </w:rPr>
              <w:t>ОБЖ для дошкольников. — СПб. ДЕТСТВО-ПРЕСС, 2010.</w:t>
            </w:r>
          </w:p>
        </w:tc>
      </w:tr>
      <w:tr w:rsidR="00FB0E69" w:rsidRPr="00C2312F" w:rsidTr="00C77156">
        <w:tc>
          <w:tcPr>
            <w:tcW w:w="9570" w:type="dxa"/>
            <w:vAlign w:val="bottom"/>
          </w:tcPr>
          <w:p w:rsidR="00FB0E69" w:rsidRPr="00C2312F" w:rsidRDefault="00FB0E69" w:rsidP="00C77156">
            <w:pPr>
              <w:rPr>
                <w:rFonts w:cs="Times New Roman"/>
                <w:i/>
                <w:sz w:val="24"/>
                <w:szCs w:val="24"/>
              </w:rPr>
            </w:pPr>
            <w:r w:rsidRPr="00C2312F">
              <w:rPr>
                <w:rStyle w:val="2"/>
                <w:rFonts w:eastAsiaTheme="minorHAnsi"/>
                <w:sz w:val="24"/>
                <w:szCs w:val="24"/>
              </w:rPr>
              <w:t>Губанова Н. Ф.</w:t>
            </w:r>
            <w:r w:rsidRPr="00C2312F">
              <w:rPr>
                <w:rFonts w:cs="Times New Roman"/>
                <w:i/>
                <w:sz w:val="24"/>
                <w:szCs w:val="24"/>
              </w:rPr>
              <w:t xml:space="preserve"> </w:t>
            </w:r>
            <w:r w:rsidRPr="00C2312F">
              <w:rPr>
                <w:rFonts w:cs="Times New Roman"/>
                <w:sz w:val="24"/>
                <w:szCs w:val="24"/>
              </w:rPr>
              <w:t>Игровая деятельность в детском саду. — М.: Мозаика-Синтез, 2010.</w:t>
            </w:r>
          </w:p>
        </w:tc>
      </w:tr>
      <w:tr w:rsidR="00FB0E69" w:rsidRPr="00C2312F" w:rsidTr="00C77156">
        <w:tc>
          <w:tcPr>
            <w:tcW w:w="9570" w:type="dxa"/>
            <w:vAlign w:val="bottom"/>
          </w:tcPr>
          <w:p w:rsidR="00FB0E69" w:rsidRPr="00C2312F" w:rsidRDefault="00FB0E69" w:rsidP="00C77156">
            <w:pPr>
              <w:rPr>
                <w:rFonts w:cs="Times New Roman"/>
                <w:i/>
                <w:sz w:val="24"/>
                <w:szCs w:val="24"/>
              </w:rPr>
            </w:pPr>
            <w:proofErr w:type="spellStart"/>
            <w:r w:rsidRPr="00C2312F">
              <w:rPr>
                <w:rStyle w:val="2"/>
                <w:rFonts w:eastAsiaTheme="minorHAnsi"/>
                <w:sz w:val="24"/>
                <w:szCs w:val="24"/>
              </w:rPr>
              <w:t>Зацепина</w:t>
            </w:r>
            <w:proofErr w:type="spellEnd"/>
            <w:r w:rsidRPr="00C2312F">
              <w:rPr>
                <w:rStyle w:val="2"/>
                <w:rFonts w:eastAsiaTheme="minorHAnsi"/>
                <w:sz w:val="24"/>
                <w:szCs w:val="24"/>
              </w:rPr>
              <w:t xml:space="preserve"> М. Б.</w:t>
            </w:r>
            <w:r w:rsidRPr="00C2312F">
              <w:rPr>
                <w:rFonts w:cs="Times New Roman"/>
                <w:i/>
                <w:sz w:val="24"/>
                <w:szCs w:val="24"/>
              </w:rPr>
              <w:t xml:space="preserve"> </w:t>
            </w:r>
            <w:r w:rsidRPr="00C2312F">
              <w:rPr>
                <w:rFonts w:cs="Times New Roman"/>
                <w:sz w:val="24"/>
                <w:szCs w:val="24"/>
              </w:rPr>
              <w:t>Дни воинской славы: Патриотическое воспитание дошкольников. — М.: Мозаика-Синтез, 2010.</w:t>
            </w:r>
          </w:p>
        </w:tc>
      </w:tr>
      <w:tr w:rsidR="00FB0E69" w:rsidRPr="00C2312F" w:rsidTr="00C77156">
        <w:tc>
          <w:tcPr>
            <w:tcW w:w="9570" w:type="dxa"/>
            <w:vAlign w:val="bottom"/>
          </w:tcPr>
          <w:p w:rsidR="00FB0E69" w:rsidRPr="00C2312F" w:rsidRDefault="00FB0E69" w:rsidP="00C77156">
            <w:pPr>
              <w:rPr>
                <w:rFonts w:cs="Times New Roman"/>
                <w:i/>
                <w:sz w:val="24"/>
                <w:szCs w:val="24"/>
              </w:rPr>
            </w:pPr>
            <w:proofErr w:type="spellStart"/>
            <w:r w:rsidRPr="00C2312F">
              <w:rPr>
                <w:rStyle w:val="2"/>
                <w:rFonts w:eastAsiaTheme="minorHAnsi"/>
                <w:sz w:val="24"/>
                <w:szCs w:val="24"/>
              </w:rPr>
              <w:t>Зеленова</w:t>
            </w:r>
            <w:proofErr w:type="spellEnd"/>
            <w:r w:rsidRPr="00C2312F">
              <w:rPr>
                <w:rStyle w:val="2"/>
                <w:rFonts w:eastAsiaTheme="minorHAnsi"/>
                <w:sz w:val="24"/>
                <w:szCs w:val="24"/>
              </w:rPr>
              <w:t xml:space="preserve"> Н. Г., Осипова Л. Е.</w:t>
            </w:r>
            <w:r w:rsidRPr="00C2312F">
              <w:rPr>
                <w:rFonts w:cs="Times New Roman"/>
                <w:i/>
                <w:sz w:val="24"/>
                <w:szCs w:val="24"/>
              </w:rPr>
              <w:t xml:space="preserve"> </w:t>
            </w:r>
            <w:r w:rsidRPr="00C2312F">
              <w:rPr>
                <w:rFonts w:cs="Times New Roman"/>
                <w:sz w:val="24"/>
                <w:szCs w:val="24"/>
              </w:rPr>
              <w:t>Мы живем в России: Гражданско-патриотическое воспит</w:t>
            </w:r>
            <w:r w:rsidRPr="00C2312F">
              <w:rPr>
                <w:rFonts w:cs="Times New Roman"/>
                <w:sz w:val="24"/>
                <w:szCs w:val="24"/>
              </w:rPr>
              <w:t>а</w:t>
            </w:r>
            <w:r w:rsidRPr="00C2312F">
              <w:rPr>
                <w:rFonts w:cs="Times New Roman"/>
                <w:sz w:val="24"/>
                <w:szCs w:val="24"/>
              </w:rPr>
              <w:t xml:space="preserve">ние дошкольников. — М.: </w:t>
            </w:r>
            <w:proofErr w:type="spellStart"/>
            <w:r w:rsidRPr="00C2312F">
              <w:rPr>
                <w:rFonts w:cs="Times New Roman"/>
                <w:sz w:val="24"/>
                <w:szCs w:val="24"/>
              </w:rPr>
              <w:t>Стрипторий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>, 2003; 2—10</w:t>
            </w:r>
            <w:r w:rsidRPr="00C2312F">
              <w:rPr>
                <w:rFonts w:cs="Times New Roman"/>
                <w:i/>
                <w:sz w:val="24"/>
                <w:szCs w:val="24"/>
              </w:rPr>
              <w:t>.</w:t>
            </w:r>
          </w:p>
        </w:tc>
      </w:tr>
      <w:tr w:rsidR="00FB0E69" w:rsidRPr="00C2312F" w:rsidTr="00C77156">
        <w:tc>
          <w:tcPr>
            <w:tcW w:w="9570" w:type="dxa"/>
            <w:vAlign w:val="bottom"/>
          </w:tcPr>
          <w:p w:rsidR="00FB0E69" w:rsidRPr="00C2312F" w:rsidRDefault="00FB0E69" w:rsidP="00C77156">
            <w:pPr>
              <w:rPr>
                <w:rFonts w:cs="Times New Roman"/>
                <w:i/>
                <w:sz w:val="24"/>
                <w:szCs w:val="24"/>
              </w:rPr>
            </w:pPr>
            <w:proofErr w:type="spellStart"/>
            <w:r w:rsidRPr="00C2312F">
              <w:rPr>
                <w:rStyle w:val="2"/>
                <w:rFonts w:eastAsiaTheme="minorHAnsi"/>
                <w:sz w:val="24"/>
                <w:szCs w:val="24"/>
              </w:rPr>
              <w:t>Зеленова</w:t>
            </w:r>
            <w:proofErr w:type="spellEnd"/>
            <w:r w:rsidRPr="00C2312F">
              <w:rPr>
                <w:rStyle w:val="2"/>
                <w:rFonts w:eastAsiaTheme="minorHAnsi"/>
                <w:sz w:val="24"/>
                <w:szCs w:val="24"/>
              </w:rPr>
              <w:t xml:space="preserve"> Н. Г., Осипова Л. Е.</w:t>
            </w:r>
            <w:r w:rsidRPr="00C2312F">
              <w:rPr>
                <w:rFonts w:cs="Times New Roman"/>
                <w:i/>
                <w:sz w:val="24"/>
                <w:szCs w:val="24"/>
              </w:rPr>
              <w:t xml:space="preserve"> </w:t>
            </w:r>
            <w:r w:rsidRPr="00C2312F">
              <w:rPr>
                <w:rFonts w:cs="Times New Roman"/>
                <w:sz w:val="24"/>
                <w:szCs w:val="24"/>
              </w:rPr>
              <w:t>«Я — ребенок, и я имею право!..» — М.: Скрипторий, 2007.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2312F">
              <w:rPr>
                <w:rFonts w:cs="Times New Roman"/>
                <w:sz w:val="24"/>
                <w:szCs w:val="24"/>
              </w:rPr>
              <w:t>Куцакова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Л. В., Петрова В. И., </w:t>
            </w:r>
            <w:proofErr w:type="spellStart"/>
            <w:r w:rsidRPr="00C2312F">
              <w:rPr>
                <w:rFonts w:cs="Times New Roman"/>
                <w:sz w:val="24"/>
                <w:szCs w:val="24"/>
              </w:rPr>
              <w:t>Стулъник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Т. Д. Этические беседы с детьми 4—7 лет: Нра</w:t>
            </w:r>
            <w:r w:rsidRPr="00C2312F">
              <w:rPr>
                <w:rFonts w:cs="Times New Roman"/>
                <w:sz w:val="24"/>
                <w:szCs w:val="24"/>
              </w:rPr>
              <w:t>в</w:t>
            </w:r>
            <w:r w:rsidRPr="00C2312F">
              <w:rPr>
                <w:rFonts w:cs="Times New Roman"/>
                <w:sz w:val="24"/>
                <w:szCs w:val="24"/>
              </w:rPr>
              <w:t>ственное воспитание в детском саду. — М.: Мозаика-Синтез, 2007.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2312F">
              <w:rPr>
                <w:rFonts w:cs="Times New Roman"/>
                <w:sz w:val="24"/>
                <w:szCs w:val="24"/>
              </w:rPr>
              <w:t>Крулехт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М. В. Дошкольник и рукотворный мир. — СПб. ДЕТСТВО-ПРЕСС, 2003.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2312F">
              <w:rPr>
                <w:rFonts w:cs="Times New Roman"/>
                <w:sz w:val="24"/>
                <w:szCs w:val="24"/>
              </w:rPr>
              <w:t>Куцакова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Л. В. Трудовое воспитание в детском саду. — М.: Мозаика-Синтез, 2014.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 xml:space="preserve">Комарова Т. С., </w:t>
            </w:r>
            <w:proofErr w:type="spellStart"/>
            <w:r w:rsidRPr="00C2312F">
              <w:rPr>
                <w:rFonts w:cs="Times New Roman"/>
                <w:sz w:val="24"/>
                <w:szCs w:val="24"/>
              </w:rPr>
              <w:t>Куцакова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Л. В., Павлова Л. Ю. Трудовое воспитание в детском саду. — М.: Мозаика-Синтез, 2009.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2312F">
              <w:rPr>
                <w:rFonts w:cs="Times New Roman"/>
                <w:sz w:val="24"/>
                <w:szCs w:val="24"/>
              </w:rPr>
              <w:t>Михайленко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И. Я., Короткова Н. А. Игра с правилами в дошкольном возрасте. Сфера, 2008.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2312F">
              <w:rPr>
                <w:rFonts w:cs="Times New Roman"/>
                <w:sz w:val="24"/>
                <w:szCs w:val="24"/>
              </w:rPr>
              <w:t>Михайленко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Н. Я., Короткова Н. А. Организация сюжетной игры в детском саду. М.: </w:t>
            </w:r>
            <w:r w:rsidRPr="00C2312F">
              <w:rPr>
                <w:rFonts w:cs="Times New Roman"/>
                <w:sz w:val="24"/>
                <w:szCs w:val="24"/>
              </w:rPr>
              <w:lastRenderedPageBreak/>
              <w:t>Пр</w:t>
            </w:r>
            <w:r w:rsidRPr="00C2312F">
              <w:rPr>
                <w:rFonts w:cs="Times New Roman"/>
                <w:sz w:val="24"/>
                <w:szCs w:val="24"/>
              </w:rPr>
              <w:t>о</w:t>
            </w:r>
            <w:r w:rsidRPr="00C2312F">
              <w:rPr>
                <w:rFonts w:cs="Times New Roman"/>
                <w:sz w:val="24"/>
                <w:szCs w:val="24"/>
              </w:rPr>
              <w:t>свещение, 2000.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lastRenderedPageBreak/>
              <w:t xml:space="preserve">Петрова В. К, </w:t>
            </w:r>
            <w:proofErr w:type="spellStart"/>
            <w:r w:rsidRPr="00C2312F">
              <w:rPr>
                <w:rFonts w:cs="Times New Roman"/>
                <w:sz w:val="24"/>
                <w:szCs w:val="24"/>
              </w:rPr>
              <w:t>Стулъник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Т. Д. Нравственное воспитание в детском саду. — М.: Мозаика-Синтез, 2010.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2312F">
              <w:rPr>
                <w:rFonts w:cs="Times New Roman"/>
                <w:sz w:val="24"/>
                <w:szCs w:val="24"/>
              </w:rPr>
              <w:t>Поддубная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Л. Б. ОБЖ: Пособие для разных возрастных групп (3—7 лет). Волгоград: ИТД «Корифей», 2009.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>Ривина Е. К. Знакомим дошкольников с семьей и родословной. Синтез, 2010.</w:t>
            </w:r>
          </w:p>
        </w:tc>
      </w:tr>
    </w:tbl>
    <w:p w:rsidR="00FB0E69" w:rsidRPr="00C2312F" w:rsidRDefault="00FB0E69" w:rsidP="00FB0E69">
      <w:pPr>
        <w:jc w:val="both"/>
        <w:rPr>
          <w:rFonts w:cs="Times New Roman"/>
          <w:sz w:val="24"/>
          <w:szCs w:val="24"/>
        </w:rPr>
      </w:pPr>
    </w:p>
    <w:p w:rsidR="00FB0E69" w:rsidRPr="00C2312F" w:rsidRDefault="00FB0E69" w:rsidP="00FB0E69">
      <w:pPr>
        <w:jc w:val="center"/>
        <w:rPr>
          <w:rFonts w:cs="Times New Roman"/>
          <w:b/>
          <w:sz w:val="24"/>
          <w:szCs w:val="24"/>
        </w:rPr>
      </w:pPr>
    </w:p>
    <w:p w:rsidR="00FB0E69" w:rsidRPr="00C2312F" w:rsidRDefault="00FB0E69" w:rsidP="00FB0E69">
      <w:pPr>
        <w:jc w:val="center"/>
        <w:rPr>
          <w:rFonts w:cs="Times New Roman"/>
          <w:b/>
          <w:sz w:val="24"/>
          <w:szCs w:val="24"/>
        </w:rPr>
      </w:pPr>
      <w:r w:rsidRPr="00C2312F">
        <w:rPr>
          <w:rFonts w:cs="Times New Roman"/>
          <w:b/>
          <w:sz w:val="24"/>
          <w:szCs w:val="24"/>
        </w:rPr>
        <w:t>Образовательная область «Физическое развитие»</w:t>
      </w:r>
    </w:p>
    <w:p w:rsidR="00FB0E69" w:rsidRPr="00C2312F" w:rsidRDefault="00FB0E69" w:rsidP="00FB0E69">
      <w:pPr>
        <w:jc w:val="center"/>
        <w:rPr>
          <w:rFonts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9570"/>
      </w:tblGrid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 xml:space="preserve">Программа Н.Н. </w:t>
            </w:r>
            <w:proofErr w:type="spellStart"/>
            <w:r w:rsidRPr="00C2312F">
              <w:rPr>
                <w:rFonts w:cs="Times New Roman"/>
                <w:sz w:val="24"/>
                <w:szCs w:val="24"/>
              </w:rPr>
              <w:t>Ефименко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"Театр физического воспитания и оздоровления детей дошк</w:t>
            </w:r>
            <w:r w:rsidRPr="00C2312F">
              <w:rPr>
                <w:rFonts w:cs="Times New Roman"/>
                <w:sz w:val="24"/>
                <w:szCs w:val="24"/>
              </w:rPr>
              <w:t>о</w:t>
            </w:r>
            <w:r w:rsidRPr="00C2312F">
              <w:rPr>
                <w:rFonts w:cs="Times New Roman"/>
                <w:sz w:val="24"/>
                <w:szCs w:val="24"/>
              </w:rPr>
              <w:t>льного и младшего школьного возраста"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>3мановский Ю. Ф. Здоровый дошкольник. — М., 2000.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>Максимова В. Н. Здоровый дошкольник. — СПб. ДЕТСТВО-ПРЕСС, 2005.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2312F">
              <w:rPr>
                <w:rFonts w:cs="Times New Roman"/>
                <w:sz w:val="24"/>
                <w:szCs w:val="24"/>
              </w:rPr>
              <w:t>Потапчук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А. А. Как сформировать правильную осанку у ребенка. СПб. Речь, 2009.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2312F">
              <w:rPr>
                <w:rFonts w:cs="Times New Roman"/>
                <w:sz w:val="24"/>
                <w:szCs w:val="24"/>
              </w:rPr>
              <w:t>Степаненкова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Э. Я. Методика проведения подвижных игр. — М.: Мозаика-Синтез, 2009.</w:t>
            </w:r>
          </w:p>
        </w:tc>
      </w:tr>
    </w:tbl>
    <w:p w:rsidR="00FB0E69" w:rsidRPr="00C2312F" w:rsidRDefault="00FB0E69" w:rsidP="00FB0E69">
      <w:pPr>
        <w:jc w:val="both"/>
        <w:rPr>
          <w:rFonts w:cs="Times New Roman"/>
          <w:sz w:val="24"/>
          <w:szCs w:val="24"/>
        </w:rPr>
      </w:pPr>
    </w:p>
    <w:p w:rsidR="00FB0E69" w:rsidRPr="00C2312F" w:rsidRDefault="00FB0E69" w:rsidP="00FB0E69">
      <w:pPr>
        <w:jc w:val="center"/>
        <w:rPr>
          <w:rFonts w:cs="Times New Roman"/>
          <w:b/>
          <w:sz w:val="24"/>
          <w:szCs w:val="24"/>
        </w:rPr>
      </w:pPr>
    </w:p>
    <w:p w:rsidR="00FB0E69" w:rsidRPr="00C2312F" w:rsidRDefault="00FB0E69" w:rsidP="00FB0E69">
      <w:pPr>
        <w:jc w:val="both"/>
        <w:rPr>
          <w:rFonts w:cs="Times New Roman"/>
          <w:sz w:val="24"/>
          <w:szCs w:val="24"/>
        </w:rPr>
      </w:pPr>
    </w:p>
    <w:p w:rsidR="00FB0E69" w:rsidRPr="00C2312F" w:rsidRDefault="00FB0E69" w:rsidP="00FB0E69">
      <w:pPr>
        <w:jc w:val="both"/>
        <w:rPr>
          <w:rFonts w:cs="Times New Roman"/>
          <w:sz w:val="24"/>
          <w:szCs w:val="24"/>
        </w:rPr>
      </w:pPr>
    </w:p>
    <w:p w:rsidR="00FB0E69" w:rsidRPr="00C2312F" w:rsidRDefault="00FB0E69" w:rsidP="00FB0E69">
      <w:pPr>
        <w:jc w:val="center"/>
        <w:rPr>
          <w:rFonts w:cs="Times New Roman"/>
          <w:b/>
          <w:sz w:val="24"/>
          <w:szCs w:val="24"/>
        </w:rPr>
      </w:pPr>
      <w:r w:rsidRPr="00C2312F">
        <w:rPr>
          <w:rFonts w:cs="Times New Roman"/>
          <w:b/>
          <w:sz w:val="24"/>
          <w:szCs w:val="24"/>
        </w:rPr>
        <w:t xml:space="preserve">Образовательная область «Художественно </w:t>
      </w:r>
      <w:proofErr w:type="gramStart"/>
      <w:r w:rsidRPr="00C2312F">
        <w:rPr>
          <w:rFonts w:cs="Times New Roman"/>
          <w:b/>
          <w:sz w:val="24"/>
          <w:szCs w:val="24"/>
        </w:rPr>
        <w:t>–э</w:t>
      </w:r>
      <w:proofErr w:type="gramEnd"/>
      <w:r w:rsidRPr="00C2312F">
        <w:rPr>
          <w:rFonts w:cs="Times New Roman"/>
          <w:b/>
          <w:sz w:val="24"/>
          <w:szCs w:val="24"/>
        </w:rPr>
        <w:t>стетическое развитие»</w:t>
      </w:r>
    </w:p>
    <w:p w:rsidR="00FB0E69" w:rsidRPr="00C2312F" w:rsidRDefault="00FB0E69" w:rsidP="00FB0E69">
      <w:pPr>
        <w:jc w:val="center"/>
        <w:rPr>
          <w:rFonts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9570"/>
      </w:tblGrid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>Буренина А. И. Театр всевозможного: От игры до спектакля. — СПб: Музыкальная пали</w:t>
            </w:r>
            <w:r w:rsidRPr="00C2312F">
              <w:rPr>
                <w:rFonts w:cs="Times New Roman"/>
                <w:sz w:val="24"/>
                <w:szCs w:val="24"/>
              </w:rPr>
              <w:t>т</w:t>
            </w:r>
            <w:r w:rsidRPr="00C2312F">
              <w:rPr>
                <w:rFonts w:cs="Times New Roman"/>
                <w:sz w:val="24"/>
                <w:szCs w:val="24"/>
              </w:rPr>
              <w:t>ра, 2002.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 xml:space="preserve">Гогоберидзе А. Г., </w:t>
            </w:r>
            <w:proofErr w:type="spellStart"/>
            <w:r w:rsidRPr="00C2312F">
              <w:rPr>
                <w:rFonts w:cs="Times New Roman"/>
                <w:sz w:val="24"/>
                <w:szCs w:val="24"/>
              </w:rPr>
              <w:t>Деркунская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В. Г. Детство с музыкой. Современные педагогические технологии музыкального воспитания и развития детей раннего и дошкольного возраста. — СПб. ДЕТСТВО-ПРЕСС, 2010.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2312F">
              <w:rPr>
                <w:rFonts w:cs="Times New Roman"/>
                <w:sz w:val="24"/>
                <w:szCs w:val="24"/>
              </w:rPr>
              <w:t>Грибовская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А. А. Ознакомление дошкольников с графикой и живописью. — М.: Педаг</w:t>
            </w:r>
            <w:r w:rsidRPr="00C2312F">
              <w:rPr>
                <w:rFonts w:cs="Times New Roman"/>
                <w:sz w:val="24"/>
                <w:szCs w:val="24"/>
              </w:rPr>
              <w:t>о</w:t>
            </w:r>
            <w:r w:rsidRPr="00C2312F">
              <w:rPr>
                <w:rFonts w:cs="Times New Roman"/>
                <w:sz w:val="24"/>
                <w:szCs w:val="24"/>
              </w:rPr>
              <w:t>гическое общество России, 2006.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>Давыдова Г. Н. Нетрадиционные техники рисования в детском саду. — М.: Скрипторий, 2003.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2312F">
              <w:rPr>
                <w:rFonts w:cs="Times New Roman"/>
                <w:sz w:val="24"/>
                <w:szCs w:val="24"/>
              </w:rPr>
              <w:t>Доломанова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Н. Н. Подвижные игры с песнями в детском саду. — М.: Сфера, 2002. 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 xml:space="preserve">Зарецкая Н. В. Календарные музыкальные праздники для детей среднего дошкольного возраста. </w:t>
            </w:r>
            <w:proofErr w:type="gramStart"/>
            <w:r w:rsidRPr="00C2312F">
              <w:rPr>
                <w:rFonts w:cs="Times New Roman"/>
                <w:sz w:val="24"/>
                <w:szCs w:val="24"/>
              </w:rPr>
              <w:t>—М</w:t>
            </w:r>
            <w:proofErr w:type="gramEnd"/>
            <w:r w:rsidRPr="00C2312F">
              <w:rPr>
                <w:rFonts w:cs="Times New Roman"/>
                <w:sz w:val="24"/>
                <w:szCs w:val="24"/>
              </w:rPr>
              <w:t>.: Айрис-Пресс, 2006.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2312F">
              <w:rPr>
                <w:rFonts w:cs="Times New Roman"/>
                <w:sz w:val="24"/>
                <w:szCs w:val="24"/>
              </w:rPr>
              <w:t>Зацепина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М. Б., Антонова Т. В. Народные праздники в детском саду. — М.: Мозаик Си</w:t>
            </w:r>
            <w:r w:rsidRPr="00C2312F">
              <w:rPr>
                <w:rFonts w:cs="Times New Roman"/>
                <w:sz w:val="24"/>
                <w:szCs w:val="24"/>
              </w:rPr>
              <w:t>н</w:t>
            </w:r>
            <w:r w:rsidRPr="00C2312F">
              <w:rPr>
                <w:rFonts w:cs="Times New Roman"/>
                <w:sz w:val="24"/>
                <w:szCs w:val="24"/>
              </w:rPr>
              <w:t>тез, 2006.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>Курочкина Н. А. Дети и пейзажная живопись. Времена года. — СПб. ДЕТСТВ</w:t>
            </w:r>
            <w:proofErr w:type="gramStart"/>
            <w:r w:rsidRPr="00C2312F">
              <w:rPr>
                <w:rFonts w:cs="Times New Roman"/>
                <w:sz w:val="24"/>
                <w:szCs w:val="24"/>
              </w:rPr>
              <w:t>О-</w:t>
            </w:r>
            <w:proofErr w:type="gramEnd"/>
            <w:r w:rsidRPr="00C2312F">
              <w:rPr>
                <w:rFonts w:cs="Times New Roman"/>
                <w:sz w:val="24"/>
                <w:szCs w:val="24"/>
              </w:rPr>
              <w:t xml:space="preserve"> ПРЕСС, 2007.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 xml:space="preserve">Курочкина Н. А. О портретной живописи — детям. — СПб. ДЕТСТВО-ПРЕСС, 2008 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2312F">
              <w:rPr>
                <w:rFonts w:cs="Times New Roman"/>
                <w:sz w:val="24"/>
                <w:szCs w:val="24"/>
              </w:rPr>
              <w:t>Куцакова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Л. В. Конструирование и художественный труд в детском саду. — М.: Сфера, 2005.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>Лыкова И. А. Изобразительная деятельность в детском саду. — М.: Карапу</w:t>
            </w:r>
            <w:proofErr w:type="gramStart"/>
            <w:r w:rsidRPr="00C2312F">
              <w:rPr>
                <w:rFonts w:cs="Times New Roman"/>
                <w:sz w:val="24"/>
                <w:szCs w:val="24"/>
              </w:rPr>
              <w:t>з-</w:t>
            </w:r>
            <w:proofErr w:type="gramEnd"/>
            <w:r w:rsidRPr="00C2312F">
              <w:rPr>
                <w:rFonts w:cs="Times New Roman"/>
                <w:sz w:val="24"/>
                <w:szCs w:val="24"/>
              </w:rPr>
              <w:t xml:space="preserve"> Дидактика, 2007.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r w:rsidRPr="00C2312F">
              <w:rPr>
                <w:rFonts w:cs="Times New Roman"/>
                <w:sz w:val="24"/>
                <w:szCs w:val="24"/>
              </w:rPr>
              <w:t>Лыкова И. А. Художественный труд в детском саду. — М: Карапуз-Дидактика, 2010</w:t>
            </w:r>
          </w:p>
        </w:tc>
      </w:tr>
      <w:tr w:rsidR="00FB0E69" w:rsidRPr="00C2312F" w:rsidTr="00C77156">
        <w:tc>
          <w:tcPr>
            <w:tcW w:w="9570" w:type="dxa"/>
          </w:tcPr>
          <w:p w:rsidR="00FB0E69" w:rsidRPr="00C2312F" w:rsidRDefault="00FB0E69" w:rsidP="00C7715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2312F">
              <w:rPr>
                <w:rFonts w:cs="Times New Roman"/>
                <w:sz w:val="24"/>
                <w:szCs w:val="24"/>
              </w:rPr>
              <w:t>Щеткин</w:t>
            </w:r>
            <w:proofErr w:type="spellEnd"/>
            <w:r w:rsidRPr="00C2312F">
              <w:rPr>
                <w:rFonts w:cs="Times New Roman"/>
                <w:sz w:val="24"/>
                <w:szCs w:val="24"/>
              </w:rPr>
              <w:t xml:space="preserve"> А. В. Театральная деятельность в детском саду: Для занятий с детьми 5—6 лет. — М.: Мозаика-Синтез, 2008</w:t>
            </w:r>
          </w:p>
        </w:tc>
      </w:tr>
    </w:tbl>
    <w:p w:rsidR="00FB0E69" w:rsidRPr="00C2312F" w:rsidRDefault="00FB0E69" w:rsidP="00FB0E69">
      <w:pPr>
        <w:jc w:val="both"/>
        <w:rPr>
          <w:rFonts w:cs="Times New Roman"/>
          <w:sz w:val="24"/>
          <w:szCs w:val="24"/>
        </w:rPr>
      </w:pPr>
    </w:p>
    <w:p w:rsidR="00FB0E69" w:rsidRPr="00C2312F" w:rsidRDefault="00FB0E69" w:rsidP="00FB0E69">
      <w:pPr>
        <w:jc w:val="both"/>
        <w:rPr>
          <w:rFonts w:cs="Times New Roman"/>
          <w:sz w:val="24"/>
          <w:szCs w:val="24"/>
        </w:rPr>
      </w:pPr>
    </w:p>
    <w:p w:rsidR="00FB0E69" w:rsidRPr="00C2312F" w:rsidRDefault="00FB0E69" w:rsidP="00FB0E69">
      <w:pPr>
        <w:jc w:val="both"/>
        <w:rPr>
          <w:rFonts w:cs="Times New Roman"/>
          <w:sz w:val="24"/>
          <w:szCs w:val="24"/>
        </w:rPr>
      </w:pPr>
    </w:p>
    <w:p w:rsidR="00FB0E69" w:rsidRPr="00C2312F" w:rsidRDefault="00FB0E69" w:rsidP="00FB0E69">
      <w:pPr>
        <w:jc w:val="both"/>
        <w:rPr>
          <w:rFonts w:cs="Times New Roman"/>
          <w:sz w:val="24"/>
          <w:szCs w:val="24"/>
        </w:rPr>
      </w:pPr>
    </w:p>
    <w:p w:rsidR="00FB0E69" w:rsidRPr="00C2312F" w:rsidRDefault="00FB0E69" w:rsidP="00FB0E69">
      <w:pPr>
        <w:jc w:val="both"/>
        <w:rPr>
          <w:rFonts w:cs="Times New Roman"/>
          <w:sz w:val="24"/>
          <w:szCs w:val="24"/>
        </w:rPr>
      </w:pPr>
    </w:p>
    <w:p w:rsidR="00295CE1" w:rsidRDefault="00295CE1"/>
    <w:sectPr w:rsidR="00295CE1" w:rsidSect="00295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0E69"/>
    <w:rsid w:val="00295CE1"/>
    <w:rsid w:val="00FB0E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E69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B0E69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 + Полужирный;Курсив"/>
    <w:basedOn w:val="a0"/>
    <w:rsid w:val="00FB0E6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0pt">
    <w:name w:val="Основной текст (2) + Курсив;Интервал 0 pt"/>
    <w:basedOn w:val="a0"/>
    <w:rsid w:val="00FB0E6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1277</Words>
  <Characters>7284</Characters>
  <Application>Microsoft Office Word</Application>
  <DocSecurity>0</DocSecurity>
  <Lines>60</Lines>
  <Paragraphs>17</Paragraphs>
  <ScaleCrop>false</ScaleCrop>
  <Company>HP</Company>
  <LinksUpToDate>false</LinksUpToDate>
  <CharactersWithSpaces>8544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nezab</dc:creator>
  <cp:keywords/>
  <dc:description/>
  <cp:lastModifiedBy>nezab</cp:lastModifiedBy>
  <cp:revision>2</cp:revision>
  <dcterms:created xsi:type="dcterms:W3CDTF">2022-11-24T08:54:00Z</dcterms:created>
  <dcterms:modified xsi:type="dcterms:W3CDTF">2022-11-24T08:54:00Z</dcterms:modified>
</cp:coreProperties>
</file>